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CCE" w:rsidRPr="001A62AB" w:rsidRDefault="00180C84">
      <w:pPr>
        <w:rPr>
          <w:rFonts w:ascii="Times New Roman" w:hAnsi="Times New Roman" w:cs="Times New Roman"/>
          <w:b/>
          <w:sz w:val="24"/>
          <w:szCs w:val="24"/>
        </w:rPr>
      </w:pPr>
      <w:r w:rsidRPr="001A62AB">
        <w:rPr>
          <w:rFonts w:ascii="Times New Roman" w:hAnsi="Times New Roman" w:cs="Times New Roman"/>
          <w:b/>
          <w:sz w:val="24"/>
          <w:szCs w:val="24"/>
        </w:rPr>
        <w:t>The Editor</w:t>
      </w:r>
    </w:p>
    <w:p w:rsidR="00564594" w:rsidRDefault="00421E38">
      <w:pPr>
        <w:rPr>
          <w:rFonts w:ascii="Times New Roman" w:hAnsi="Times New Roman" w:cs="Times New Roman"/>
          <w:sz w:val="24"/>
          <w:szCs w:val="24"/>
        </w:rPr>
      </w:pPr>
      <w:r>
        <w:rPr>
          <w:rFonts w:ascii="Times New Roman" w:hAnsi="Times New Roman" w:cs="Times New Roman"/>
          <w:sz w:val="24"/>
          <w:szCs w:val="24"/>
        </w:rPr>
        <w:t>Khyber Medical University Journal</w:t>
      </w:r>
    </w:p>
    <w:p w:rsidR="001A62AB" w:rsidRPr="001A62AB" w:rsidRDefault="001A62AB">
      <w:pPr>
        <w:rPr>
          <w:rFonts w:ascii="Times New Roman" w:hAnsi="Times New Roman" w:cs="Times New Roman"/>
          <w:sz w:val="24"/>
          <w:szCs w:val="24"/>
        </w:rPr>
      </w:pPr>
      <w:r>
        <w:rPr>
          <w:rFonts w:ascii="Times New Roman" w:hAnsi="Times New Roman" w:cs="Times New Roman"/>
          <w:sz w:val="24"/>
          <w:szCs w:val="24"/>
        </w:rPr>
        <w:t>Pakistan</w:t>
      </w:r>
    </w:p>
    <w:p w:rsidR="001A62AB" w:rsidRDefault="001A62AB">
      <w:pPr>
        <w:rPr>
          <w:rFonts w:ascii="Times New Roman" w:hAnsi="Times New Roman" w:cs="Times New Roman"/>
          <w:sz w:val="24"/>
          <w:szCs w:val="24"/>
        </w:rPr>
      </w:pPr>
    </w:p>
    <w:p w:rsidR="00564594" w:rsidRPr="001A62AB" w:rsidRDefault="00564594">
      <w:pPr>
        <w:rPr>
          <w:rFonts w:ascii="Times New Roman" w:hAnsi="Times New Roman" w:cs="Times New Roman"/>
          <w:b/>
          <w:sz w:val="24"/>
          <w:szCs w:val="24"/>
        </w:rPr>
      </w:pPr>
      <w:r w:rsidRPr="001A62AB">
        <w:rPr>
          <w:rFonts w:ascii="Times New Roman" w:hAnsi="Times New Roman" w:cs="Times New Roman"/>
          <w:b/>
          <w:sz w:val="24"/>
          <w:szCs w:val="24"/>
        </w:rPr>
        <w:t>Subject: Submission of Manuscript</w:t>
      </w:r>
    </w:p>
    <w:p w:rsidR="001A62AB" w:rsidRPr="001A62AB" w:rsidRDefault="001A62AB" w:rsidP="001A62AB">
      <w:pPr>
        <w:rPr>
          <w:rFonts w:ascii="Times New Roman" w:hAnsi="Times New Roman" w:cs="Times New Roman"/>
          <w:sz w:val="24"/>
          <w:szCs w:val="24"/>
        </w:rPr>
      </w:pPr>
      <w:r w:rsidRPr="001A62AB">
        <w:rPr>
          <w:rFonts w:ascii="Times New Roman" w:hAnsi="Times New Roman" w:cs="Times New Roman"/>
          <w:sz w:val="24"/>
          <w:szCs w:val="24"/>
        </w:rPr>
        <w:t>Dear Sir/madam</w:t>
      </w:r>
    </w:p>
    <w:p w:rsidR="00830274" w:rsidRPr="00EF14C8" w:rsidRDefault="00564594" w:rsidP="00AB7CAB">
      <w:pPr>
        <w:jc w:val="both"/>
        <w:rPr>
          <w:rFonts w:ascii="Times New Roman" w:hAnsi="Times New Roman" w:cs="Times New Roman"/>
          <w:b/>
          <w:sz w:val="24"/>
          <w:szCs w:val="24"/>
        </w:rPr>
      </w:pPr>
      <w:r w:rsidRPr="001A62AB">
        <w:rPr>
          <w:rFonts w:ascii="Times New Roman" w:hAnsi="Times New Roman" w:cs="Times New Roman"/>
          <w:sz w:val="24"/>
          <w:szCs w:val="24"/>
        </w:rPr>
        <w:t xml:space="preserve">Please find attached the manuscript entitled </w:t>
      </w:r>
      <w:r w:rsidRPr="001A62AB">
        <w:rPr>
          <w:rFonts w:ascii="Times New Roman" w:hAnsi="Times New Roman" w:cs="Times New Roman"/>
          <w:b/>
          <w:sz w:val="24"/>
          <w:szCs w:val="24"/>
        </w:rPr>
        <w:t>“</w:t>
      </w:r>
      <w:r w:rsidR="00EF14C8">
        <w:rPr>
          <w:rFonts w:ascii="Times New Roman" w:hAnsi="Times New Roman" w:cs="Times New Roman"/>
          <w:b/>
          <w:sz w:val="24"/>
          <w:szCs w:val="24"/>
        </w:rPr>
        <w:t xml:space="preserve">EXECUTIVE CONTROL ABILITIES AND SELF-REGULATION IN SURVIVORS OF CHILDHOOD ACUTE LYMPHOCYTIC LEUKEMIA </w:t>
      </w:r>
      <w:r w:rsidRPr="001A62AB">
        <w:rPr>
          <w:rFonts w:ascii="Times New Roman" w:hAnsi="Times New Roman" w:cs="Times New Roman"/>
          <w:b/>
          <w:color w:val="000000" w:themeColor="text1"/>
          <w:sz w:val="24"/>
          <w:szCs w:val="24"/>
        </w:rPr>
        <w:t>”</w:t>
      </w:r>
      <w:r w:rsidRPr="001A62AB">
        <w:rPr>
          <w:rFonts w:ascii="Times New Roman" w:hAnsi="Times New Roman" w:cs="Times New Roman"/>
          <w:color w:val="000000" w:themeColor="text1"/>
          <w:sz w:val="24"/>
          <w:szCs w:val="24"/>
        </w:rPr>
        <w:t xml:space="preserve"> for publication in </w:t>
      </w:r>
      <w:r w:rsidR="00EF14C8">
        <w:rPr>
          <w:rFonts w:ascii="Times New Roman" w:hAnsi="Times New Roman" w:cs="Times New Roman"/>
          <w:b/>
          <w:color w:val="000000" w:themeColor="text1"/>
          <w:sz w:val="24"/>
          <w:szCs w:val="24"/>
        </w:rPr>
        <w:t>KMUJ</w:t>
      </w:r>
      <w:r w:rsidRPr="001A62AB">
        <w:rPr>
          <w:rFonts w:ascii="Times New Roman" w:hAnsi="Times New Roman" w:cs="Times New Roman"/>
          <w:color w:val="000000" w:themeColor="text1"/>
          <w:sz w:val="24"/>
          <w:szCs w:val="24"/>
        </w:rPr>
        <w:t>. The study is the first attempt in literature</w:t>
      </w:r>
      <w:r w:rsidR="00AB7CAB">
        <w:rPr>
          <w:rFonts w:ascii="Times New Roman" w:hAnsi="Times New Roman" w:cs="Times New Roman"/>
          <w:color w:val="000000" w:themeColor="text1"/>
          <w:sz w:val="24"/>
          <w:szCs w:val="24"/>
        </w:rPr>
        <w:t xml:space="preserve"> examining executive control and self-</w:t>
      </w:r>
      <w:r w:rsidRPr="001A62AB">
        <w:rPr>
          <w:rFonts w:ascii="Times New Roman" w:hAnsi="Times New Roman" w:cs="Times New Roman"/>
          <w:color w:val="000000" w:themeColor="text1"/>
          <w:sz w:val="24"/>
          <w:szCs w:val="24"/>
        </w:rPr>
        <w:t>regulation</w:t>
      </w:r>
      <w:r w:rsidR="004574AC">
        <w:rPr>
          <w:rFonts w:ascii="Times New Roman" w:hAnsi="Times New Roman" w:cs="Times New Roman"/>
          <w:color w:val="000000" w:themeColor="text1"/>
          <w:sz w:val="24"/>
          <w:szCs w:val="24"/>
        </w:rPr>
        <w:t xml:space="preserve"> in survivors of childhood Acute Lymphoblastic Leukemia</w:t>
      </w:r>
      <w:r w:rsidRPr="001A62AB">
        <w:rPr>
          <w:rFonts w:ascii="Times New Roman" w:hAnsi="Times New Roman" w:cs="Times New Roman"/>
          <w:color w:val="000000" w:themeColor="text1"/>
          <w:sz w:val="24"/>
          <w:szCs w:val="24"/>
        </w:rPr>
        <w:t xml:space="preserve"> a</w:t>
      </w:r>
      <w:r w:rsidR="00AB7CAB">
        <w:rPr>
          <w:rFonts w:ascii="Times New Roman" w:hAnsi="Times New Roman" w:cs="Times New Roman"/>
          <w:color w:val="000000" w:themeColor="text1"/>
          <w:sz w:val="24"/>
          <w:szCs w:val="24"/>
        </w:rPr>
        <w:t xml:space="preserve">fter treatment with </w:t>
      </w:r>
      <w:r w:rsidRPr="001A62AB">
        <w:rPr>
          <w:rFonts w:ascii="Times New Roman" w:hAnsi="Times New Roman" w:cs="Times New Roman"/>
          <w:color w:val="000000" w:themeColor="text1"/>
          <w:sz w:val="24"/>
          <w:szCs w:val="24"/>
        </w:rPr>
        <w:t xml:space="preserve">chemotherapy. </w:t>
      </w:r>
      <w:r w:rsidR="00105711" w:rsidRPr="001A62AB">
        <w:rPr>
          <w:rFonts w:ascii="Times New Roman" w:hAnsi="Times New Roman" w:cs="Times New Roman"/>
          <w:color w:val="000000" w:themeColor="text1"/>
          <w:sz w:val="24"/>
          <w:szCs w:val="24"/>
        </w:rPr>
        <w:t xml:space="preserve">The manuscript has not been published previously and is not under consideration for publication in any other journal. All authors have approved the manuscript and its submission to the journal. Authors declare no potential conflicts of interests. The manuscript has no funding sources. </w:t>
      </w:r>
      <w:r w:rsidR="000A733C">
        <w:rPr>
          <w:rFonts w:ascii="Times New Roman" w:hAnsi="Times New Roman" w:cs="Times New Roman"/>
          <w:color w:val="000000" w:themeColor="text1"/>
          <w:sz w:val="24"/>
          <w:szCs w:val="24"/>
        </w:rPr>
        <w:t xml:space="preserve">Article processing fee </w:t>
      </w:r>
      <w:r w:rsidR="004479E2">
        <w:rPr>
          <w:rFonts w:ascii="Times New Roman" w:hAnsi="Times New Roman" w:cs="Times New Roman"/>
          <w:color w:val="000000" w:themeColor="text1"/>
          <w:sz w:val="24"/>
          <w:szCs w:val="24"/>
        </w:rPr>
        <w:t xml:space="preserve">has been paid </w:t>
      </w:r>
      <w:r w:rsidR="000A733C">
        <w:rPr>
          <w:rFonts w:ascii="Times New Roman" w:hAnsi="Times New Roman" w:cs="Times New Roman"/>
          <w:color w:val="000000" w:themeColor="text1"/>
          <w:sz w:val="24"/>
          <w:szCs w:val="24"/>
        </w:rPr>
        <w:t xml:space="preserve">(bank draft </w:t>
      </w:r>
      <w:proofErr w:type="spellStart"/>
      <w:r w:rsidR="000A733C">
        <w:rPr>
          <w:rFonts w:ascii="Times New Roman" w:hAnsi="Times New Roman" w:cs="Times New Roman"/>
          <w:color w:val="000000" w:themeColor="text1"/>
          <w:sz w:val="24"/>
          <w:szCs w:val="24"/>
        </w:rPr>
        <w:t>Rs</w:t>
      </w:r>
      <w:proofErr w:type="spellEnd"/>
      <w:r w:rsidR="000A733C">
        <w:rPr>
          <w:rFonts w:ascii="Times New Roman" w:hAnsi="Times New Roman" w:cs="Times New Roman"/>
          <w:color w:val="000000" w:themeColor="text1"/>
          <w:sz w:val="24"/>
          <w:szCs w:val="24"/>
        </w:rPr>
        <w:t xml:space="preserve">. </w:t>
      </w:r>
      <w:r w:rsidR="00F64757" w:rsidRPr="00F64757">
        <w:rPr>
          <w:rFonts w:ascii="Times New Roman" w:hAnsi="Times New Roman" w:cs="Times New Roman"/>
          <w:sz w:val="24"/>
          <w:szCs w:val="24"/>
        </w:rPr>
        <w:t>30</w:t>
      </w:r>
      <w:r w:rsidR="000A733C" w:rsidRPr="00F64757">
        <w:rPr>
          <w:rFonts w:ascii="Times New Roman" w:hAnsi="Times New Roman" w:cs="Times New Roman"/>
          <w:sz w:val="24"/>
          <w:szCs w:val="24"/>
        </w:rPr>
        <w:t xml:space="preserve">00/- dispatched </w:t>
      </w:r>
      <w:r w:rsidR="000A733C">
        <w:rPr>
          <w:rFonts w:ascii="Times New Roman" w:hAnsi="Times New Roman" w:cs="Times New Roman"/>
          <w:color w:val="000000" w:themeColor="text1"/>
          <w:sz w:val="24"/>
          <w:szCs w:val="24"/>
        </w:rPr>
        <w:t>through courier on said address and copy is attached with).</w:t>
      </w:r>
    </w:p>
    <w:p w:rsidR="00830274" w:rsidRDefault="00830274" w:rsidP="00AB7CAB">
      <w:pPr>
        <w:pStyle w:val="ListParagraph"/>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Thanking you in anticipation for your cooperation!</w:t>
      </w:r>
    </w:p>
    <w:p w:rsidR="00724161" w:rsidRDefault="00724161" w:rsidP="00AB7CAB">
      <w:pPr>
        <w:pStyle w:val="ListParagraph"/>
        <w:spacing w:line="480" w:lineRule="auto"/>
        <w:ind w:left="0"/>
        <w:jc w:val="both"/>
        <w:rPr>
          <w:rFonts w:ascii="Times New Roman" w:hAnsi="Times New Roman" w:cs="Times New Roman"/>
          <w:color w:val="000000" w:themeColor="text1"/>
          <w:sz w:val="24"/>
          <w:szCs w:val="24"/>
        </w:rPr>
      </w:pPr>
    </w:p>
    <w:p w:rsidR="00830274" w:rsidRDefault="00830274" w:rsidP="00564594">
      <w:pPr>
        <w:pStyle w:val="ListParagraph"/>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Kind Regards</w:t>
      </w:r>
    </w:p>
    <w:p w:rsidR="00564594" w:rsidRPr="001A62AB" w:rsidRDefault="00830274" w:rsidP="00564594">
      <w:pPr>
        <w:pStyle w:val="ListParagraph"/>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 Amara Gul</w:t>
      </w:r>
      <w:r w:rsidR="00564594" w:rsidRPr="001A62AB">
        <w:rPr>
          <w:rFonts w:ascii="Times New Roman" w:hAnsi="Times New Roman" w:cs="Times New Roman"/>
          <w:color w:val="000000" w:themeColor="text1"/>
          <w:sz w:val="24"/>
          <w:szCs w:val="24"/>
        </w:rPr>
        <w:t xml:space="preserve"> </w:t>
      </w:r>
    </w:p>
    <w:p w:rsidR="00180C84" w:rsidRDefault="00F64757">
      <w:bookmarkStart w:id="0" w:name="_GoBack"/>
      <w:bookmarkEnd w:id="0"/>
      <w:r>
        <w:rPr>
          <w:noProof/>
        </w:rPr>
        <w:lastRenderedPageBreak/>
        <w:drawing>
          <wp:inline distT="0" distB="0" distL="0" distR="0" wp14:anchorId="14A292F1" wp14:editId="3BEBF2B4">
            <wp:extent cx="5943600" cy="8157882"/>
            <wp:effectExtent l="0" t="0" r="0" b="0"/>
            <wp:docPr id="1" name="Picture 1" descr="G:\BZU\C\synopsis\final expts\sadia\results\paper\Khyber medical journal\Bank dra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ZU\C\synopsis\final expts\sadia\results\paper\Khyber medical journal\Bank draf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157882"/>
                    </a:xfrm>
                    <a:prstGeom prst="rect">
                      <a:avLst/>
                    </a:prstGeom>
                    <a:noFill/>
                    <a:ln>
                      <a:noFill/>
                    </a:ln>
                  </pic:spPr>
                </pic:pic>
              </a:graphicData>
            </a:graphic>
          </wp:inline>
        </w:drawing>
      </w:r>
    </w:p>
    <w:sectPr w:rsidR="00180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752AF"/>
    <w:multiLevelType w:val="multilevel"/>
    <w:tmpl w:val="8A5E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84"/>
    <w:rsid w:val="000A733C"/>
    <w:rsid w:val="00105711"/>
    <w:rsid w:val="00180C84"/>
    <w:rsid w:val="001A62AB"/>
    <w:rsid w:val="00421E38"/>
    <w:rsid w:val="004479E2"/>
    <w:rsid w:val="00452FB3"/>
    <w:rsid w:val="004574AC"/>
    <w:rsid w:val="00564594"/>
    <w:rsid w:val="0068794A"/>
    <w:rsid w:val="00724161"/>
    <w:rsid w:val="007B6EDB"/>
    <w:rsid w:val="007C3BC5"/>
    <w:rsid w:val="00830274"/>
    <w:rsid w:val="009A6310"/>
    <w:rsid w:val="00AB7CAB"/>
    <w:rsid w:val="00BA0CCE"/>
    <w:rsid w:val="00EA2E5B"/>
    <w:rsid w:val="00EF14C8"/>
    <w:rsid w:val="00F64757"/>
    <w:rsid w:val="00FA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594"/>
    <w:pPr>
      <w:ind w:left="720"/>
      <w:contextualSpacing/>
    </w:pPr>
    <w:rPr>
      <w:rFonts w:eastAsiaTheme="minorEastAsia"/>
    </w:rPr>
  </w:style>
  <w:style w:type="paragraph" w:styleId="BalloonText">
    <w:name w:val="Balloon Text"/>
    <w:basedOn w:val="Normal"/>
    <w:link w:val="BalloonTextChar"/>
    <w:uiPriority w:val="99"/>
    <w:semiHidden/>
    <w:unhideWhenUsed/>
    <w:rsid w:val="007C3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B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594"/>
    <w:pPr>
      <w:ind w:left="720"/>
      <w:contextualSpacing/>
    </w:pPr>
    <w:rPr>
      <w:rFonts w:eastAsiaTheme="minorEastAsia"/>
    </w:rPr>
  </w:style>
  <w:style w:type="paragraph" w:styleId="BalloonText">
    <w:name w:val="Balloon Text"/>
    <w:basedOn w:val="Normal"/>
    <w:link w:val="BalloonTextChar"/>
    <w:uiPriority w:val="99"/>
    <w:semiHidden/>
    <w:unhideWhenUsed/>
    <w:rsid w:val="007C3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B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40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dc:creator>
  <cp:lastModifiedBy>Time</cp:lastModifiedBy>
  <cp:revision>26</cp:revision>
  <dcterms:created xsi:type="dcterms:W3CDTF">2017-02-04T12:06:00Z</dcterms:created>
  <dcterms:modified xsi:type="dcterms:W3CDTF">2017-02-22T06:54:00Z</dcterms:modified>
</cp:coreProperties>
</file>