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C16" w:rsidRPr="00285C16" w:rsidRDefault="00285C16" w:rsidP="00285C16">
      <w:pPr>
        <w:bidi w:val="0"/>
        <w:spacing w:after="0" w:line="240" w:lineRule="auto"/>
        <w:jc w:val="right"/>
        <w:rPr>
          <w:rFonts w:asciiTheme="majorBidi" w:hAnsiTheme="majorBidi" w:cstheme="majorBidi"/>
          <w:b/>
          <w:bCs/>
          <w:color w:val="FF0000"/>
          <w:sz w:val="26"/>
          <w:szCs w:val="26"/>
          <w:u w:val="single"/>
          <w:shd w:val="clear" w:color="auto" w:fill="FFFFFF"/>
        </w:rPr>
      </w:pPr>
      <w:r w:rsidRPr="00285C16">
        <w:rPr>
          <w:rFonts w:asciiTheme="majorBidi" w:hAnsiTheme="majorBidi" w:cstheme="majorBidi"/>
          <w:b/>
          <w:bCs/>
          <w:color w:val="FF0000"/>
          <w:sz w:val="26"/>
          <w:szCs w:val="26"/>
          <w:u w:val="single"/>
          <w:shd w:val="clear" w:color="auto" w:fill="FFFFFF"/>
        </w:rPr>
        <w:t>GUEST EDITORIAL</w:t>
      </w:r>
    </w:p>
    <w:p w:rsidR="00285C16" w:rsidRDefault="00285C16" w:rsidP="00285C16">
      <w:pPr>
        <w:bidi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FF0000"/>
          <w:sz w:val="26"/>
          <w:szCs w:val="26"/>
          <w:shd w:val="clear" w:color="auto" w:fill="FFFFFF"/>
        </w:rPr>
      </w:pPr>
    </w:p>
    <w:p w:rsidR="00721B43" w:rsidRPr="00285C16" w:rsidRDefault="009F4002" w:rsidP="00285C16">
      <w:pPr>
        <w:bidi w:val="0"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6"/>
          <w:szCs w:val="26"/>
        </w:rPr>
      </w:pPr>
      <w:r w:rsidRPr="00285C16">
        <w:rPr>
          <w:rFonts w:asciiTheme="majorBidi" w:hAnsiTheme="majorBidi" w:cstheme="majorBidi"/>
          <w:b/>
          <w:bCs/>
          <w:color w:val="FF0000"/>
          <w:sz w:val="26"/>
          <w:szCs w:val="26"/>
          <w:shd w:val="clear" w:color="auto" w:fill="FFFFFF"/>
        </w:rPr>
        <w:t>"IT TAKES A VILLAGE"….TOLERATING THE 'NEGATIVE STUDIES' TO ENCOURAGE TRUTHFULNESS IN RESEARCH</w:t>
      </w:r>
    </w:p>
    <w:p w:rsidR="009F4002" w:rsidRDefault="009F4002" w:rsidP="009F4002">
      <w:pPr>
        <w:bidi w:val="0"/>
        <w:spacing w:after="0" w:line="240" w:lineRule="auto"/>
        <w:ind w:left="360"/>
        <w:jc w:val="both"/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</w:pPr>
    </w:p>
    <w:p w:rsidR="009F4002" w:rsidRPr="009F4002" w:rsidRDefault="009F4002" w:rsidP="009F4002">
      <w:pPr>
        <w:bidi w:val="0"/>
        <w:spacing w:after="0" w:line="240" w:lineRule="auto"/>
        <w:ind w:left="360"/>
        <w:jc w:val="center"/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vertAlign w:val="superscript"/>
        </w:rPr>
      </w:pPr>
      <w:r w:rsidRPr="008F6429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>Ahmed Badar</w:t>
      </w:r>
      <w:r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vertAlign w:val="superscript"/>
        </w:rPr>
        <w:t>1</w:t>
      </w:r>
      <w:r>
        <w:rPr>
          <w:rFonts w:ascii="Times New Roman" w:hAnsi="Times New Roman"/>
          <w:noProof/>
          <w:lang w:val="en-SG" w:eastAsia="en-SG"/>
        </w:rPr>
        <w:drawing>
          <wp:inline distT="0" distB="0" distL="0" distR="0" wp14:anchorId="6BBC9711" wp14:editId="3CFC691B">
            <wp:extent cx="142875" cy="133350"/>
            <wp:effectExtent l="0" t="0" r="0" b="0"/>
            <wp:docPr id="2" name="Picture 2" descr="Description: C:\Users\Asghars\Downloads\email corrspondenc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C:\Users\Asghars\Downloads\email corrspondence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002" w:rsidRDefault="009F4002" w:rsidP="009F4002">
      <w:pPr>
        <w:bidi w:val="0"/>
        <w:spacing w:after="0" w:line="240" w:lineRule="auto"/>
        <w:ind w:left="360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162"/>
      </w:tblGrid>
      <w:tr w:rsidR="009F4002" w:rsidTr="009F4002">
        <w:tc>
          <w:tcPr>
            <w:tcW w:w="8522" w:type="dxa"/>
          </w:tcPr>
          <w:p w:rsidR="00285C16" w:rsidRPr="00285C16" w:rsidRDefault="009F4002" w:rsidP="00285C16">
            <w:pPr>
              <w:bidi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/>
                <w:noProof/>
                <w:lang w:val="en-SG" w:eastAsia="en-SG"/>
              </w:rPr>
              <w:drawing>
                <wp:inline distT="0" distB="0" distL="0" distR="0" wp14:anchorId="120393B0" wp14:editId="2E4580C9">
                  <wp:extent cx="142875" cy="133350"/>
                  <wp:effectExtent l="0" t="0" r="0" b="0"/>
                  <wp:docPr id="1" name="Picture 1" descr="Description: C:\Users\Asghars\Downloads\email corrspondenc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escription: C:\Users\Asghars\Downloads\email corrspondenc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85C16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 xml:space="preserve">: </w:t>
            </w:r>
            <w:r w:rsidR="00285C16" w:rsidRPr="00285C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Department of Physiology</w:t>
            </w:r>
            <w:r w:rsidR="00285C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285C16" w:rsidRPr="00285C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College of Medicine</w:t>
            </w:r>
            <w:r w:rsidR="00285C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285C16" w:rsidRPr="00285C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University of Dammam</w:t>
            </w:r>
            <w:r w:rsidR="00285C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Kingdom of Saudi Arabia</w:t>
            </w:r>
          </w:p>
          <w:p w:rsidR="00285C16" w:rsidRPr="00285C16" w:rsidRDefault="00285C16" w:rsidP="00285C16">
            <w:pPr>
              <w:bidi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5C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Email: </w:t>
            </w:r>
            <w:hyperlink r:id="rId7" w:history="1">
              <w:r w:rsidRPr="00285C16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badarabbott@hotmail.com</w:t>
              </w:r>
            </w:hyperlink>
          </w:p>
          <w:p w:rsidR="00285C16" w:rsidRPr="00285C16" w:rsidRDefault="00285C16" w:rsidP="00285C16">
            <w:pPr>
              <w:bidi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5C1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The author is one of the founding members of </w:t>
            </w:r>
            <w:proofErr w:type="spellStart"/>
            <w:r w:rsidRPr="00285C1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EMAME</w:t>
            </w:r>
            <w:proofErr w:type="spellEnd"/>
            <w:r w:rsidRPr="00285C1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(eastern Mediterranean Association of Medical Editors) and a campaigner for truthfulness in research by avoiding plagiarism, falsification and fabrication.</w:t>
            </w:r>
          </w:p>
          <w:p w:rsidR="009F4002" w:rsidRDefault="009F4002" w:rsidP="009F4002">
            <w:pPr>
              <w:bidi w:val="0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</w:tbl>
    <w:p w:rsidR="00CA385E" w:rsidRPr="006D69F3" w:rsidRDefault="00CA385E" w:rsidP="00831A79">
      <w:pPr>
        <w:bidi w:val="0"/>
        <w:spacing w:after="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</w:pPr>
    </w:p>
    <w:p w:rsidR="007B2AB1" w:rsidRDefault="007F31D6" w:rsidP="00135FFE">
      <w:pPr>
        <w:bidi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6D69F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In 1996 Hillary Rodham Clinton published her book </w:t>
      </w:r>
      <w:r w:rsidR="00B643E3" w:rsidRPr="006D69F3">
        <w:rPr>
          <w:rFonts w:asciiTheme="majorBidi" w:eastAsia="Times New Roman" w:hAnsiTheme="majorBidi" w:cstheme="majorBidi"/>
          <w:i/>
          <w:iCs/>
          <w:color w:val="000000" w:themeColor="text1"/>
          <w:sz w:val="24"/>
          <w:szCs w:val="24"/>
        </w:rPr>
        <w:t xml:space="preserve">"It takes a </w:t>
      </w:r>
      <w:r w:rsidR="00854683" w:rsidRPr="006D69F3">
        <w:rPr>
          <w:rFonts w:asciiTheme="majorBidi" w:eastAsia="Times New Roman" w:hAnsiTheme="majorBidi" w:cstheme="majorBidi"/>
          <w:i/>
          <w:iCs/>
          <w:color w:val="000000" w:themeColor="text1"/>
          <w:sz w:val="24"/>
          <w:szCs w:val="24"/>
        </w:rPr>
        <w:t>v</w:t>
      </w:r>
      <w:r w:rsidR="00B643E3" w:rsidRPr="006D69F3">
        <w:rPr>
          <w:rFonts w:asciiTheme="majorBidi" w:eastAsia="Times New Roman" w:hAnsiTheme="majorBidi" w:cstheme="majorBidi"/>
          <w:i/>
          <w:iCs/>
          <w:color w:val="000000" w:themeColor="text1"/>
          <w:sz w:val="24"/>
          <w:szCs w:val="24"/>
        </w:rPr>
        <w:t>illage"</w:t>
      </w:r>
      <w:r w:rsidR="00854683" w:rsidRPr="006D69F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. </w:t>
      </w:r>
      <w:r w:rsidR="00CA385E" w:rsidRPr="006D69F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She borrowed this </w:t>
      </w:r>
      <w:r w:rsidR="007B2AB1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title </w:t>
      </w:r>
      <w:r w:rsidR="00CA385E" w:rsidRPr="006D69F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from an African proverb </w:t>
      </w:r>
      <w:r w:rsidR="00CA385E" w:rsidRPr="006D69F3">
        <w:rPr>
          <w:rFonts w:asciiTheme="majorBidi" w:eastAsia="Times New Roman" w:hAnsiTheme="majorBidi" w:cstheme="majorBidi"/>
          <w:i/>
          <w:iCs/>
          <w:color w:val="000000" w:themeColor="text1"/>
          <w:sz w:val="24"/>
          <w:szCs w:val="24"/>
        </w:rPr>
        <w:t xml:space="preserve">"It takes a </w:t>
      </w:r>
      <w:r w:rsidR="00854683" w:rsidRPr="006D69F3">
        <w:rPr>
          <w:rFonts w:asciiTheme="majorBidi" w:eastAsia="Times New Roman" w:hAnsiTheme="majorBidi" w:cstheme="majorBidi"/>
          <w:i/>
          <w:iCs/>
          <w:color w:val="000000" w:themeColor="text1"/>
          <w:sz w:val="24"/>
          <w:szCs w:val="24"/>
        </w:rPr>
        <w:t>v</w:t>
      </w:r>
      <w:r w:rsidR="00CA385E" w:rsidRPr="006D69F3">
        <w:rPr>
          <w:rFonts w:asciiTheme="majorBidi" w:eastAsia="Times New Roman" w:hAnsiTheme="majorBidi" w:cstheme="majorBidi"/>
          <w:i/>
          <w:iCs/>
          <w:color w:val="000000" w:themeColor="text1"/>
          <w:sz w:val="24"/>
          <w:szCs w:val="24"/>
        </w:rPr>
        <w:t>illage to raise a child"</w:t>
      </w:r>
      <w:r w:rsidR="00135FFE">
        <w:rPr>
          <w:rFonts w:asciiTheme="majorBidi" w:eastAsia="Times New Roman" w:hAnsiTheme="majorBidi" w:cstheme="majorBidi"/>
          <w:color w:val="000000" w:themeColor="text1"/>
          <w:sz w:val="24"/>
          <w:szCs w:val="24"/>
          <w:highlight w:val="yellow"/>
        </w:rPr>
        <w:t>.</w:t>
      </w:r>
      <w:r w:rsidR="00135FFE" w:rsidRPr="00135FFE">
        <w:rPr>
          <w:rFonts w:asciiTheme="majorBidi" w:eastAsia="Times New Roman" w:hAnsiTheme="majorBidi" w:cstheme="majorBidi"/>
          <w:color w:val="000000" w:themeColor="text1"/>
          <w:sz w:val="24"/>
          <w:szCs w:val="24"/>
          <w:highlight w:val="yellow"/>
          <w:vertAlign w:val="superscript"/>
        </w:rPr>
        <w:t>1</w:t>
      </w:r>
      <w:r w:rsidR="00135FFE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 </w:t>
      </w:r>
      <w:r w:rsidR="00CA385E" w:rsidRPr="006D69F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In the same year during presidential election campaign, the </w:t>
      </w:r>
      <w:r w:rsidR="007B2AB1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r</w:t>
      </w:r>
      <w:r w:rsidR="00CA385E" w:rsidRPr="006D69F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epublican </w:t>
      </w:r>
      <w:r w:rsidR="007B2AB1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n</w:t>
      </w:r>
      <w:r w:rsidR="00CA385E" w:rsidRPr="006D69F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ominee Bob Dole taunted on this </w:t>
      </w:r>
      <w:r w:rsidR="007B2AB1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title </w:t>
      </w:r>
      <w:r w:rsidR="00CA385E" w:rsidRPr="006D69F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and said </w:t>
      </w:r>
      <w:r w:rsidR="00B643E3" w:rsidRPr="007B2AB1">
        <w:rPr>
          <w:rFonts w:asciiTheme="majorBidi" w:hAnsiTheme="majorBidi" w:cstheme="majorBidi"/>
          <w:i/>
          <w:iCs/>
          <w:color w:val="000000" w:themeColor="text1"/>
          <w:sz w:val="24"/>
          <w:szCs w:val="24"/>
          <w:shd w:val="clear" w:color="auto" w:fill="FFFFFF"/>
        </w:rPr>
        <w:t>"... with all due respect, I am here to tell you, it does not take a village to raise a child. It takes a family to raise a child."</w:t>
      </w:r>
      <w:r w:rsidR="00135FFE" w:rsidRPr="00135FFE">
        <w:rPr>
          <w:rFonts w:asciiTheme="majorBidi" w:hAnsiTheme="majorBidi" w:cstheme="majorBidi"/>
          <w:color w:val="000000" w:themeColor="text1"/>
          <w:sz w:val="24"/>
          <w:szCs w:val="24"/>
          <w:highlight w:val="yellow"/>
          <w:shd w:val="clear" w:color="auto" w:fill="FFFFFF"/>
          <w:vertAlign w:val="superscript"/>
        </w:rPr>
        <w:t>2</w:t>
      </w:r>
      <w:r w:rsidR="000C0396" w:rsidRPr="006D69F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</w:p>
    <w:p w:rsidR="00B643E3" w:rsidRPr="006D69F3" w:rsidRDefault="000C0396" w:rsidP="00831A79">
      <w:pPr>
        <w:bidi w:val="0"/>
        <w:spacing w:after="0" w:line="240" w:lineRule="auto"/>
        <w:ind w:firstLine="72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6D69F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I agree to both these notions when </w:t>
      </w:r>
      <w:r w:rsidR="00077B09" w:rsidRPr="006D69F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arguing for </w:t>
      </w:r>
      <w:r w:rsidRPr="006D69F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encouraging truth in reporting the research results. I consider supervisors, </w:t>
      </w:r>
      <w:r w:rsidR="00854683" w:rsidRPr="006D69F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consultants, </w:t>
      </w:r>
      <w:r w:rsidRPr="006D69F3">
        <w:rPr>
          <w:rFonts w:asciiTheme="majorBidi" w:hAnsiTheme="majorBidi" w:cstheme="majorBidi"/>
          <w:color w:val="000000" w:themeColor="text1"/>
          <w:sz w:val="24"/>
          <w:szCs w:val="24"/>
        </w:rPr>
        <w:t>co</w:t>
      </w:r>
      <w:r w:rsidR="00854683" w:rsidRPr="006D69F3">
        <w:rPr>
          <w:rFonts w:asciiTheme="majorBidi" w:hAnsiTheme="majorBidi" w:cstheme="majorBidi"/>
          <w:color w:val="000000" w:themeColor="text1"/>
          <w:sz w:val="24"/>
          <w:szCs w:val="24"/>
        </w:rPr>
        <w:t>-</w:t>
      </w:r>
      <w:r w:rsidRPr="006D69F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investigators, </w:t>
      </w:r>
      <w:r w:rsidR="00854683" w:rsidRPr="006D69F3">
        <w:rPr>
          <w:rFonts w:asciiTheme="majorBidi" w:hAnsiTheme="majorBidi" w:cstheme="majorBidi"/>
          <w:color w:val="000000" w:themeColor="text1"/>
          <w:sz w:val="24"/>
          <w:szCs w:val="24"/>
        </w:rPr>
        <w:t>statistician</w:t>
      </w:r>
      <w:r w:rsidR="007415E2" w:rsidRPr="006D69F3">
        <w:rPr>
          <w:rFonts w:asciiTheme="majorBidi" w:hAnsiTheme="majorBidi" w:cstheme="majorBidi"/>
          <w:color w:val="000000" w:themeColor="text1"/>
          <w:sz w:val="24"/>
          <w:szCs w:val="24"/>
        </w:rPr>
        <w:t>s</w:t>
      </w:r>
      <w:r w:rsidR="00854683" w:rsidRPr="006D69F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epidemiologist, </w:t>
      </w:r>
      <w:r w:rsidRPr="006D69F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colleagues and institution as </w:t>
      </w:r>
      <w:r w:rsidR="007B2AB1" w:rsidRPr="007B2AB1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'</w:t>
      </w:r>
      <w:r w:rsidRPr="007B2AB1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the family</w:t>
      </w:r>
      <w:r w:rsidR="007B2AB1" w:rsidRPr="007B2AB1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'</w:t>
      </w:r>
      <w:r w:rsidRPr="006D69F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of </w:t>
      </w:r>
      <w:r w:rsidR="007B2AB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a </w:t>
      </w:r>
      <w:r w:rsidRPr="006D69F3">
        <w:rPr>
          <w:rFonts w:asciiTheme="majorBidi" w:hAnsiTheme="majorBidi" w:cstheme="majorBidi"/>
          <w:color w:val="000000" w:themeColor="text1"/>
          <w:sz w:val="24"/>
          <w:szCs w:val="24"/>
        </w:rPr>
        <w:t>researcher</w:t>
      </w:r>
      <w:r w:rsidR="00854683" w:rsidRPr="006D69F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. Likewise for me reviewers, editors and readers are </w:t>
      </w:r>
      <w:r w:rsidR="007B2AB1" w:rsidRPr="007B2AB1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'</w:t>
      </w:r>
      <w:r w:rsidR="00854683" w:rsidRPr="007B2AB1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the village</w:t>
      </w:r>
      <w:r w:rsidR="007B2AB1" w:rsidRPr="007B2AB1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'</w:t>
      </w:r>
      <w:r w:rsidR="00854683" w:rsidRPr="006D69F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of researcher. I think all the family members and all the villagers have a responsibility towards inculcating truthfulness in reporting the results of research. If </w:t>
      </w:r>
      <w:r w:rsidR="007B2AB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they </w:t>
      </w:r>
      <w:r w:rsidR="00854683" w:rsidRPr="006D69F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do not </w:t>
      </w:r>
      <w:r w:rsidR="00156E4C" w:rsidRPr="006D69F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understand </w:t>
      </w:r>
      <w:r w:rsidR="007B2AB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their </w:t>
      </w:r>
      <w:r w:rsidR="007B2AB1" w:rsidRPr="006D69F3">
        <w:rPr>
          <w:rFonts w:asciiTheme="majorBidi" w:hAnsiTheme="majorBidi" w:cstheme="majorBidi"/>
          <w:color w:val="000000" w:themeColor="text1"/>
          <w:sz w:val="24"/>
          <w:szCs w:val="24"/>
        </w:rPr>
        <w:t>obligation</w:t>
      </w:r>
      <w:r w:rsidR="00156E4C" w:rsidRPr="006D69F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and take </w:t>
      </w:r>
      <w:r w:rsidR="007B2AB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part in </w:t>
      </w:r>
      <w:r w:rsidR="007B2AB1" w:rsidRPr="007B2AB1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'raising the researcher'</w:t>
      </w:r>
      <w:r w:rsidR="00156E4C" w:rsidRPr="006D69F3">
        <w:rPr>
          <w:rFonts w:asciiTheme="majorBidi" w:hAnsiTheme="majorBidi" w:cstheme="majorBidi"/>
          <w:color w:val="000000" w:themeColor="text1"/>
          <w:sz w:val="24"/>
          <w:szCs w:val="24"/>
        </w:rPr>
        <w:t>, we w</w:t>
      </w:r>
      <w:r w:rsidR="00854683" w:rsidRPr="006D69F3">
        <w:rPr>
          <w:rFonts w:asciiTheme="majorBidi" w:hAnsiTheme="majorBidi" w:cstheme="majorBidi"/>
          <w:color w:val="000000" w:themeColor="text1"/>
          <w:sz w:val="24"/>
          <w:szCs w:val="24"/>
        </w:rPr>
        <w:t>ill have loads of suspicious</w:t>
      </w:r>
      <w:r w:rsidR="00156E4C" w:rsidRPr="006D69F3">
        <w:rPr>
          <w:rFonts w:asciiTheme="majorBidi" w:hAnsiTheme="majorBidi" w:cstheme="majorBidi"/>
          <w:color w:val="000000" w:themeColor="text1"/>
          <w:sz w:val="24"/>
          <w:szCs w:val="24"/>
        </w:rPr>
        <w:t>, falsified or fabricated results and eventually we will lose our trust in 'evidence'</w:t>
      </w:r>
      <w:r w:rsidR="00573072" w:rsidRPr="006D69F3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</w:p>
    <w:p w:rsidR="00B71052" w:rsidRPr="006D69F3" w:rsidRDefault="00B71052" w:rsidP="00831A79">
      <w:pPr>
        <w:bidi w:val="0"/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</w:pPr>
      <w:r w:rsidRPr="006D69F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At the start of a research carrier </w:t>
      </w:r>
      <w:r w:rsidR="007B2AB1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every </w:t>
      </w:r>
      <w:r w:rsidRPr="006D69F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researcher learns from 'the family' and 'the village' that r</w:t>
      </w:r>
      <w:r w:rsidR="00573072" w:rsidRPr="006D69F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esearch starts with a hypothesis. </w:t>
      </w:r>
      <w:r w:rsidR="00DE2921" w:rsidRPr="006D69F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A '</w:t>
      </w:r>
      <w:r w:rsidR="00DE2921" w:rsidRPr="006D69F3">
        <w:rPr>
          <w:rFonts w:asciiTheme="majorBidi" w:eastAsia="Times New Roman" w:hAnsiTheme="majorBidi" w:cstheme="majorBidi"/>
          <w:i/>
          <w:iCs/>
          <w:color w:val="000000" w:themeColor="text1"/>
          <w:sz w:val="24"/>
          <w:szCs w:val="24"/>
        </w:rPr>
        <w:t>Null hypothesis'</w:t>
      </w:r>
      <w:r w:rsidR="00DE2921" w:rsidRPr="006D69F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 (Ho) is </w:t>
      </w:r>
      <w:r w:rsidR="005A7DF4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an </w:t>
      </w:r>
      <w:r w:rsidR="00DE2921" w:rsidRPr="006D69F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'answer in no' to the research question</w:t>
      </w:r>
      <w:r w:rsidR="005A7DF4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 that reflects non-significant effect of the independent variable on the dependent variable</w:t>
      </w:r>
      <w:r w:rsidR="00DE2921" w:rsidRPr="006D69F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. The researcher by research tries to </w:t>
      </w:r>
      <w:r w:rsidR="007415E2" w:rsidRPr="006D69F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disprove </w:t>
      </w:r>
      <w:r w:rsidR="00DE2921" w:rsidRPr="006D69F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the null hypothesis; if the null hypothesis is rejected</w:t>
      </w:r>
      <w:r w:rsidR="007415E2" w:rsidRPr="006D69F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 </w:t>
      </w:r>
      <w:r w:rsidR="00DE2921" w:rsidRPr="006D69F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that means the</w:t>
      </w:r>
      <w:r w:rsidR="007415E2" w:rsidRPr="006D69F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re is statistical evidence for acceptance of the </w:t>
      </w:r>
      <w:r w:rsidR="00DE2921" w:rsidRPr="006D69F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alternate hypothesis. </w:t>
      </w:r>
      <w:r w:rsidR="005A7DF4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An </w:t>
      </w:r>
      <w:r w:rsidR="00DE2921" w:rsidRPr="006D69F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alternate hypothesis is</w:t>
      </w:r>
      <w:r w:rsidR="005A7DF4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, therefore,</w:t>
      </w:r>
      <w:r w:rsidR="00DE2921" w:rsidRPr="006D69F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 a</w:t>
      </w:r>
      <w:r w:rsidR="007415E2" w:rsidRPr="006D69F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lways required</w:t>
      </w:r>
      <w:r w:rsidR="00DE2921" w:rsidRPr="006D69F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. </w:t>
      </w:r>
      <w:r w:rsidR="00573072" w:rsidRPr="006D69F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An </w:t>
      </w:r>
      <w:r w:rsidR="00DE2921" w:rsidRPr="006D69F3">
        <w:rPr>
          <w:rFonts w:asciiTheme="majorBidi" w:eastAsia="Times New Roman" w:hAnsiTheme="majorBidi" w:cstheme="majorBidi"/>
          <w:i/>
          <w:iCs/>
          <w:color w:val="000000" w:themeColor="text1"/>
          <w:sz w:val="24"/>
          <w:szCs w:val="24"/>
        </w:rPr>
        <w:t>'A</w:t>
      </w:r>
      <w:r w:rsidR="00573072" w:rsidRPr="006D69F3">
        <w:rPr>
          <w:rFonts w:asciiTheme="majorBidi" w:eastAsia="Times New Roman" w:hAnsiTheme="majorBidi" w:cstheme="majorBidi"/>
          <w:i/>
          <w:iCs/>
          <w:color w:val="000000" w:themeColor="text1"/>
          <w:sz w:val="24"/>
          <w:szCs w:val="24"/>
        </w:rPr>
        <w:t>lternate hypothesis</w:t>
      </w:r>
      <w:r w:rsidR="00DE2921" w:rsidRPr="006D69F3">
        <w:rPr>
          <w:rFonts w:asciiTheme="majorBidi" w:eastAsia="Times New Roman" w:hAnsiTheme="majorBidi" w:cstheme="majorBidi"/>
          <w:i/>
          <w:iCs/>
          <w:color w:val="000000" w:themeColor="text1"/>
          <w:sz w:val="24"/>
          <w:szCs w:val="24"/>
        </w:rPr>
        <w:t>'</w:t>
      </w:r>
      <w:r w:rsidR="00573072" w:rsidRPr="006D69F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 (Hi) in its simplest definition is an </w:t>
      </w:r>
      <w:r w:rsidR="00DE2921" w:rsidRPr="006D69F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'</w:t>
      </w:r>
      <w:r w:rsidR="00573072" w:rsidRPr="006D69F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answer </w:t>
      </w:r>
      <w:proofErr w:type="spellStart"/>
      <w:r w:rsidR="00573072" w:rsidRPr="006D69F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in</w:t>
      </w:r>
      <w:proofErr w:type="spellEnd"/>
      <w:r w:rsidR="00573072" w:rsidRPr="006D69F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 yes</w:t>
      </w:r>
      <w:r w:rsidR="00DE2921" w:rsidRPr="006D69F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'</w:t>
      </w:r>
      <w:r w:rsidR="00573072" w:rsidRPr="006D69F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 to the research question, </w:t>
      </w:r>
      <w:r w:rsidR="005A7DF4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a significant effect or relation, </w:t>
      </w:r>
      <w:r w:rsidR="00DE2921" w:rsidRPr="006D69F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exactly what a researcher actually wants to achieve, thus creating a 'biased hypothesis'.</w:t>
      </w:r>
      <w:r w:rsidRPr="006D69F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 Both</w:t>
      </w:r>
      <w:r w:rsidR="005A7DF4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 </w:t>
      </w:r>
      <w:r w:rsidRPr="006D69F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these </w:t>
      </w:r>
      <w:r w:rsidR="005A7DF4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hypotheses </w:t>
      </w:r>
      <w:r w:rsidRPr="006D69F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work together, i</w:t>
      </w:r>
      <w:r w:rsidR="00DE2921" w:rsidRPr="006D69F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f a researcher does not have a </w:t>
      </w:r>
      <w:r w:rsidR="007415E2" w:rsidRPr="006D69F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n</w:t>
      </w:r>
      <w:r w:rsidR="00DE2921" w:rsidRPr="006D69F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ull hypothesis</w:t>
      </w:r>
      <w:r w:rsidR="007415E2" w:rsidRPr="006D69F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 </w:t>
      </w:r>
      <w:r w:rsidRPr="006D69F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the research is </w:t>
      </w:r>
      <w:r w:rsidR="007415E2" w:rsidRPr="006D69F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statistically </w:t>
      </w:r>
      <w:r w:rsidRPr="006D69F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invalid, if there is no </w:t>
      </w:r>
      <w:r w:rsidR="007415E2" w:rsidRPr="006D69F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a</w:t>
      </w:r>
      <w:r w:rsidRPr="006D69F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lternate hypothesis the research </w:t>
      </w:r>
      <w:r w:rsidR="007415E2" w:rsidRPr="006D69F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lacks a </w:t>
      </w:r>
      <w:r w:rsidRPr="006D69F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conclusion</w:t>
      </w:r>
      <w:r w:rsidR="00DE2921" w:rsidRPr="006D69F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.</w:t>
      </w:r>
    </w:p>
    <w:p w:rsidR="00395799" w:rsidRPr="006D69F3" w:rsidRDefault="00B71052" w:rsidP="00135FFE">
      <w:pPr>
        <w:bidi w:val="0"/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</w:pPr>
      <w:r w:rsidRPr="006D69F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A </w:t>
      </w:r>
      <w:r w:rsidR="00DE2921" w:rsidRPr="006D69F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researcher </w:t>
      </w:r>
      <w:r w:rsidRPr="006D69F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might </w:t>
      </w:r>
      <w:r w:rsidR="00DE2921" w:rsidRPr="006D69F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think or </w:t>
      </w:r>
      <w:r w:rsidR="007415E2" w:rsidRPr="006D69F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may be </w:t>
      </w:r>
      <w:r w:rsidR="00DE2921" w:rsidRPr="006D69F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told by 'the family' that in case </w:t>
      </w:r>
      <w:r w:rsidR="007415E2" w:rsidRPr="006D69F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'</w:t>
      </w:r>
      <w:r w:rsidR="00DE2921" w:rsidRPr="006D69F3">
        <w:rPr>
          <w:rFonts w:asciiTheme="majorBidi" w:eastAsia="Times New Roman" w:hAnsiTheme="majorBidi" w:cstheme="majorBidi"/>
          <w:i/>
          <w:iCs/>
          <w:color w:val="000000" w:themeColor="text1"/>
          <w:sz w:val="24"/>
          <w:szCs w:val="24"/>
        </w:rPr>
        <w:t>Null</w:t>
      </w:r>
      <w:r w:rsidR="007415E2" w:rsidRPr="006D69F3">
        <w:rPr>
          <w:rFonts w:asciiTheme="majorBidi" w:eastAsia="Times New Roman" w:hAnsiTheme="majorBidi" w:cstheme="majorBidi"/>
          <w:i/>
          <w:iCs/>
          <w:color w:val="000000" w:themeColor="text1"/>
          <w:sz w:val="24"/>
          <w:szCs w:val="24"/>
        </w:rPr>
        <w:t>'</w:t>
      </w:r>
      <w:r w:rsidR="00DE2921" w:rsidRPr="006D69F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 is not rejected the project will fail</w:t>
      </w:r>
      <w:r w:rsidR="007415E2" w:rsidRPr="006D69F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, </w:t>
      </w:r>
      <w:r w:rsidRPr="006D69F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the sky will fall</w:t>
      </w:r>
      <w:r w:rsidR="007415E2" w:rsidRPr="006D69F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, </w:t>
      </w:r>
      <w:r w:rsidRPr="006D69F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time and money will be wasted, </w:t>
      </w:r>
      <w:r w:rsidR="007415E2" w:rsidRPr="006D69F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the </w:t>
      </w:r>
      <w:r w:rsidRPr="00E90EE5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supervisor will be </w:t>
      </w:r>
      <w:r w:rsidR="007415E2" w:rsidRPr="00E90EE5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unhappy</w:t>
      </w:r>
      <w:r w:rsidRPr="00E90EE5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, the </w:t>
      </w:r>
      <w:r w:rsidR="005A7DF4" w:rsidRPr="00E90EE5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sponsors </w:t>
      </w:r>
      <w:r w:rsidRPr="00E90EE5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will be furious, examiners will be</w:t>
      </w:r>
      <w:r w:rsidRPr="006D69F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 </w:t>
      </w:r>
      <w:r w:rsidR="00E90EE5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distraught</w:t>
      </w:r>
      <w:r w:rsidRPr="006D69F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 and no journal will accept </w:t>
      </w:r>
      <w:r w:rsidR="005A7DF4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the </w:t>
      </w:r>
      <w:r w:rsidRPr="006D69F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article</w:t>
      </w:r>
      <w:r w:rsidR="00AD158E" w:rsidRPr="006D69F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.</w:t>
      </w:r>
      <w:r w:rsidR="00135FFE" w:rsidRPr="00135FFE">
        <w:rPr>
          <w:rFonts w:asciiTheme="majorBidi" w:eastAsia="Times New Roman" w:hAnsiTheme="majorBidi" w:cstheme="majorBidi"/>
          <w:color w:val="000000" w:themeColor="text1"/>
          <w:sz w:val="24"/>
          <w:szCs w:val="24"/>
          <w:vertAlign w:val="superscript"/>
        </w:rPr>
        <w:t>3</w:t>
      </w:r>
      <w:r w:rsidR="00135FFE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 </w:t>
      </w:r>
      <w:r w:rsidR="005A7DF4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Therefore i</w:t>
      </w:r>
      <w:r w:rsidR="007415E2" w:rsidRPr="006D69F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n </w:t>
      </w:r>
      <w:r w:rsidR="005A7DF4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such </w:t>
      </w:r>
      <w:r w:rsidR="007415E2" w:rsidRPr="006D69F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cases a</w:t>
      </w:r>
      <w:r w:rsidR="00395799" w:rsidRPr="006D69F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 sympathetic family member (generally a statistician) is approached and requested to help in a way that the 'results become significant'. If this fails a family member with a 'criminal mind-set' steps in and the cycle of 'falsification &amp; fabrication' sets in.</w:t>
      </w:r>
      <w:r w:rsidR="005A7DF4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 The evidence gets flawed. The truthfulness in research is compromised.</w:t>
      </w:r>
    </w:p>
    <w:p w:rsidR="004D464B" w:rsidRPr="006D69F3" w:rsidRDefault="00C6051D" w:rsidP="00831A79">
      <w:pPr>
        <w:bidi w:val="0"/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</w:pPr>
      <w:r w:rsidRPr="006D69F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In </w:t>
      </w:r>
      <w:r w:rsidR="00395799" w:rsidRPr="006D69F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my </w:t>
      </w:r>
      <w:r w:rsidRPr="006D69F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humble academic, </w:t>
      </w:r>
      <w:r w:rsidR="00395799" w:rsidRPr="006D69F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research and medical journalism carrier</w:t>
      </w:r>
      <w:r w:rsidR="005A7DF4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 </w:t>
      </w:r>
      <w:r w:rsidR="00395799" w:rsidRPr="006D69F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I </w:t>
      </w:r>
      <w:r w:rsidRPr="006D69F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have </w:t>
      </w:r>
      <w:r w:rsidR="00395799" w:rsidRPr="006D69F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rarely, if </w:t>
      </w:r>
      <w:r w:rsidRPr="006D69F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ever</w:t>
      </w:r>
      <w:r w:rsidR="00395799" w:rsidRPr="006D69F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, see</w:t>
      </w:r>
      <w:r w:rsidRPr="006D69F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n</w:t>
      </w:r>
      <w:r w:rsidR="00395799" w:rsidRPr="006D69F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 an article, a dissertation or a final report </w:t>
      </w:r>
      <w:r w:rsidR="005A7DF4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failing to disprove </w:t>
      </w:r>
      <w:proofErr w:type="gramStart"/>
      <w:r w:rsidR="005A7DF4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the </w:t>
      </w:r>
      <w:r w:rsidR="00395799" w:rsidRPr="006D69F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 </w:t>
      </w:r>
      <w:r w:rsidR="00395799" w:rsidRPr="005A7DF4">
        <w:rPr>
          <w:rFonts w:asciiTheme="majorBidi" w:eastAsia="Times New Roman" w:hAnsiTheme="majorBidi" w:cstheme="majorBidi"/>
          <w:i/>
          <w:iCs/>
          <w:color w:val="000000" w:themeColor="text1"/>
          <w:sz w:val="24"/>
          <w:szCs w:val="24"/>
        </w:rPr>
        <w:t>'Null</w:t>
      </w:r>
      <w:proofErr w:type="gramEnd"/>
      <w:r w:rsidR="00395799" w:rsidRPr="005A7DF4">
        <w:rPr>
          <w:rFonts w:asciiTheme="majorBidi" w:eastAsia="Times New Roman" w:hAnsiTheme="majorBidi" w:cstheme="majorBidi"/>
          <w:i/>
          <w:iCs/>
          <w:color w:val="000000" w:themeColor="text1"/>
          <w:sz w:val="24"/>
          <w:szCs w:val="24"/>
        </w:rPr>
        <w:t xml:space="preserve"> </w:t>
      </w:r>
      <w:r w:rsidR="00395799" w:rsidRPr="005A7DF4">
        <w:rPr>
          <w:rFonts w:asciiTheme="majorBidi" w:eastAsia="Times New Roman" w:hAnsiTheme="majorBidi" w:cstheme="majorBidi"/>
          <w:i/>
          <w:iCs/>
          <w:color w:val="000000" w:themeColor="text1"/>
          <w:sz w:val="24"/>
          <w:szCs w:val="24"/>
        </w:rPr>
        <w:lastRenderedPageBreak/>
        <w:t>hypothesis'</w:t>
      </w:r>
      <w:r w:rsidR="00395799" w:rsidRPr="006D69F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. Does this mean that </w:t>
      </w:r>
      <w:r w:rsidR="005A7DF4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the </w:t>
      </w:r>
      <w:r w:rsidR="005A7DF4" w:rsidRPr="005A7DF4">
        <w:rPr>
          <w:rFonts w:asciiTheme="majorBidi" w:eastAsia="Times New Roman" w:hAnsiTheme="majorBidi" w:cstheme="majorBidi"/>
          <w:i/>
          <w:iCs/>
          <w:color w:val="000000" w:themeColor="text1"/>
          <w:sz w:val="24"/>
          <w:szCs w:val="24"/>
        </w:rPr>
        <w:t>'</w:t>
      </w:r>
      <w:r w:rsidR="00395799" w:rsidRPr="005A7DF4">
        <w:rPr>
          <w:rFonts w:asciiTheme="majorBidi" w:eastAsia="Times New Roman" w:hAnsiTheme="majorBidi" w:cstheme="majorBidi"/>
          <w:i/>
          <w:iCs/>
          <w:color w:val="000000" w:themeColor="text1"/>
          <w:sz w:val="24"/>
          <w:szCs w:val="24"/>
        </w:rPr>
        <w:t>Null</w:t>
      </w:r>
      <w:r w:rsidR="005A7DF4" w:rsidRPr="005A7DF4">
        <w:rPr>
          <w:rFonts w:asciiTheme="majorBidi" w:eastAsia="Times New Roman" w:hAnsiTheme="majorBidi" w:cstheme="majorBidi"/>
          <w:i/>
          <w:iCs/>
          <w:color w:val="000000" w:themeColor="text1"/>
          <w:sz w:val="24"/>
          <w:szCs w:val="24"/>
        </w:rPr>
        <w:t>'</w:t>
      </w:r>
      <w:r w:rsidR="00395799" w:rsidRPr="006D69F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 is always rejected in our setup</w:t>
      </w:r>
      <w:r w:rsidR="0013297A" w:rsidRPr="006D69F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? Is it scientific? Is it truthfulness? There are only two possibilities, and both are disastrous. First the Null is rejected by falsification or fabrication and the </w:t>
      </w:r>
      <w:r w:rsidR="005A7DF4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s</w:t>
      </w:r>
      <w:r w:rsidR="0013297A" w:rsidRPr="006D69F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econd that the researcher</w:t>
      </w:r>
      <w:r w:rsidRPr="006D69F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s do not report negative studies due to myths of fears mentioned above</w:t>
      </w:r>
      <w:r w:rsidR="004D464B" w:rsidRPr="006D69F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.</w:t>
      </w:r>
    </w:p>
    <w:p w:rsidR="00754B73" w:rsidRDefault="003459A2" w:rsidP="00135FFE">
      <w:pPr>
        <w:bidi w:val="0"/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</w:pPr>
      <w:r w:rsidRPr="00852ACC">
        <w:rPr>
          <w:rFonts w:asciiTheme="majorBidi" w:eastAsia="Times New Roman" w:hAnsiTheme="majorBidi" w:cstheme="majorBidi"/>
          <w:i/>
          <w:iCs/>
          <w:color w:val="000000" w:themeColor="text1"/>
          <w:sz w:val="24"/>
          <w:szCs w:val="24"/>
        </w:rPr>
        <w:t>'Negative study'</w:t>
      </w:r>
      <w:r w:rsidRPr="006D69F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 is a misnomer used for studies which fail to disprove the null.</w:t>
      </w:r>
      <w:r w:rsidR="00754B7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 </w:t>
      </w:r>
      <w:proofErr w:type="gramStart"/>
      <w:r w:rsidRPr="006D69F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A</w:t>
      </w:r>
      <w:r w:rsidR="00754B7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ctually</w:t>
      </w:r>
      <w:proofErr w:type="gramEnd"/>
      <w:r w:rsidR="00754B7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 a </w:t>
      </w:r>
      <w:r w:rsidRPr="006D69F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negative study simply means in the words of Edwin </w:t>
      </w:r>
      <w:proofErr w:type="spellStart"/>
      <w:r w:rsidRPr="006D69F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Carstensen</w:t>
      </w:r>
      <w:proofErr w:type="spellEnd"/>
      <w:r w:rsidR="00754B7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 (cited by Marino AA)</w:t>
      </w:r>
      <w:r w:rsidRPr="006D69F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 "that a researcher looked for the wrong thing in the wrong place at the wrong time"</w:t>
      </w:r>
      <w:r w:rsidR="005A7DF4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.</w:t>
      </w:r>
      <w:r w:rsidR="00135FFE" w:rsidRPr="00135FFE">
        <w:rPr>
          <w:rFonts w:asciiTheme="majorBidi" w:eastAsia="Times New Roman" w:hAnsiTheme="majorBidi" w:cstheme="majorBidi"/>
          <w:color w:val="000000" w:themeColor="text1"/>
          <w:sz w:val="24"/>
          <w:szCs w:val="24"/>
          <w:vertAlign w:val="superscript"/>
        </w:rPr>
        <w:t>4</w:t>
      </w:r>
      <w:r w:rsidR="00135FFE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 </w:t>
      </w:r>
      <w:r w:rsidRPr="00754B7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However </w:t>
      </w:r>
      <w:r w:rsidR="005A7DF4" w:rsidRPr="00754B7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the </w:t>
      </w:r>
      <w:r w:rsidRPr="00754B7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sky </w:t>
      </w:r>
      <w:r w:rsidRPr="006D69F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does not fall. </w:t>
      </w:r>
      <w:r w:rsidR="00A113D4" w:rsidRPr="006D69F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It has been my firm belief </w:t>
      </w:r>
      <w:r w:rsidRPr="006D69F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initially</w:t>
      </w:r>
      <w:r w:rsidR="00754B7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,</w:t>
      </w:r>
      <w:r w:rsidRPr="006D69F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 and now a tested practice </w:t>
      </w:r>
      <w:r w:rsidR="00A113D4" w:rsidRPr="006D69F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for the last many years that if we remove phobia of so called 'negative research' from the </w:t>
      </w:r>
      <w:r w:rsidR="00754B7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minds of </w:t>
      </w:r>
      <w:r w:rsidR="00A113D4" w:rsidRPr="006D69F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researchers we can have truthfulness in research resu</w:t>
      </w:r>
      <w:r w:rsidRPr="006D69F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lts.</w:t>
      </w:r>
    </w:p>
    <w:p w:rsidR="000807A5" w:rsidRPr="006D69F3" w:rsidRDefault="003459A2" w:rsidP="00754B73">
      <w:pPr>
        <w:bidi w:val="0"/>
        <w:spacing w:after="0" w:line="240" w:lineRule="auto"/>
        <w:ind w:firstLine="72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6D69F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I advocate to </w:t>
      </w:r>
      <w:r w:rsidR="006D69F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'</w:t>
      </w:r>
      <w:r w:rsidRPr="006D69F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the </w:t>
      </w:r>
      <w:r w:rsidR="004D464B" w:rsidRPr="006D69F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famil</w:t>
      </w:r>
      <w:r w:rsidR="006D69F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ies'</w:t>
      </w:r>
      <w:r w:rsidR="004D464B" w:rsidRPr="006D69F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 and </w:t>
      </w:r>
      <w:r w:rsidR="006D69F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'</w:t>
      </w:r>
      <w:r w:rsidR="004D464B" w:rsidRPr="006D69F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villagers</w:t>
      </w:r>
      <w:r w:rsidR="006D69F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'</w:t>
      </w:r>
      <w:r w:rsidR="0013297A" w:rsidRPr="006D69F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 </w:t>
      </w:r>
      <w:r w:rsidRPr="006D69F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of all current and future researchers to raise their child with no fear of acceptance of the null. </w:t>
      </w:r>
      <w:r w:rsidR="005A7DF4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Mentor them to go for </w:t>
      </w:r>
      <w:r w:rsidR="00C939F0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'</w:t>
      </w:r>
      <w:r w:rsidR="005A7DF4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the win</w:t>
      </w:r>
      <w:r w:rsidR="00C939F0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'</w:t>
      </w:r>
      <w:r w:rsidR="005A7DF4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 using best of the resources, but </w:t>
      </w:r>
      <w:r w:rsidR="00C939F0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teach them not to be 'bad losers' if that is the situation. </w:t>
      </w:r>
      <w:r w:rsidR="005A7DF4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 </w:t>
      </w:r>
      <w:r w:rsidRPr="006D69F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W</w:t>
      </w:r>
      <w:r w:rsidR="00920A67" w:rsidRPr="006D69F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e </w:t>
      </w:r>
      <w:r w:rsidRPr="006D69F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all </w:t>
      </w:r>
      <w:r w:rsidR="00920A67" w:rsidRPr="006D69F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need to know and to propagate that </w:t>
      </w:r>
      <w:r w:rsidR="00C939F0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failure to </w:t>
      </w:r>
      <w:r w:rsidR="00920A67" w:rsidRPr="006D69F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reject</w:t>
      </w:r>
      <w:r w:rsidR="00C939F0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 </w:t>
      </w:r>
      <w:r w:rsidR="00920A67" w:rsidRPr="006D69F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the null </w:t>
      </w:r>
      <w:r w:rsidR="00C939F0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hypothesis </w:t>
      </w:r>
      <w:r w:rsidR="00920A67" w:rsidRPr="006D69F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is not </w:t>
      </w:r>
      <w:r w:rsidR="00C939F0" w:rsidRPr="006D69F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bad</w:t>
      </w:r>
      <w:r w:rsidR="00C939F0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. </w:t>
      </w:r>
      <w:r w:rsidR="00920A67" w:rsidRPr="006D69F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The research did not fail, it actually succeeded. We failed to give a difference, correlation</w:t>
      </w:r>
      <w:r w:rsidR="00E34B07" w:rsidRPr="006D69F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, cause or effect, but we added important knowledge to the cumulative knowledge of the village. No one else will waste time</w:t>
      </w:r>
      <w:r w:rsidR="00D8385F" w:rsidRPr="006D69F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, no more time or money will be wasted.</w:t>
      </w:r>
      <w:r w:rsidRPr="006D69F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 There is a role of </w:t>
      </w:r>
      <w:r w:rsidRPr="006D69F3">
        <w:rPr>
          <w:rFonts w:asciiTheme="majorBidi" w:hAnsiTheme="majorBidi" w:cstheme="majorBidi"/>
          <w:color w:val="000000" w:themeColor="text1"/>
          <w:sz w:val="24"/>
          <w:szCs w:val="24"/>
        </w:rPr>
        <w:t>supervisors, consultants, co-investigators, statisticians, epidemiologist, colleagues, institutions, reviewers, editors and readers</w:t>
      </w:r>
      <w:r w:rsidR="00AB7D20" w:rsidRPr="006D69F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in rooting out this myth that in my opinion is the root cause of falsification and fabrication in research</w:t>
      </w:r>
      <w:r w:rsidRPr="006D69F3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  <w:r w:rsidR="00AB7D20" w:rsidRPr="006D69F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We must tell the researchers that if the null is not disproved still the study is valid. </w:t>
      </w:r>
    </w:p>
    <w:p w:rsidR="000807A5" w:rsidRPr="006D69F3" w:rsidRDefault="000807A5" w:rsidP="00135FFE">
      <w:pPr>
        <w:bidi w:val="0"/>
        <w:spacing w:after="0" w:line="240" w:lineRule="auto"/>
        <w:ind w:firstLine="72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6D69F3">
        <w:rPr>
          <w:rFonts w:asciiTheme="majorBidi" w:hAnsiTheme="majorBidi" w:cstheme="majorBidi"/>
          <w:color w:val="000000" w:themeColor="text1"/>
          <w:sz w:val="24"/>
          <w:szCs w:val="24"/>
        </w:rPr>
        <w:t>As far as publishing the 'negative studies' is concerned I fully endorse the pre requisite suggested by Bruce G Charlton that "to be worth publishing as a negative result, the authors of that paper need to demonstrate that they have gone to strenuous lengths to give the method a chance to yield positive results".</w:t>
      </w:r>
      <w:r w:rsidR="00135FFE" w:rsidRPr="00135FFE">
        <w:rPr>
          <w:rFonts w:asciiTheme="majorBidi" w:hAnsiTheme="majorBidi" w:cstheme="majorBidi"/>
          <w:color w:val="000000" w:themeColor="text1"/>
          <w:sz w:val="24"/>
          <w:szCs w:val="24"/>
          <w:vertAlign w:val="superscript"/>
        </w:rPr>
        <w:t>5</w:t>
      </w:r>
    </w:p>
    <w:p w:rsidR="00E34B07" w:rsidRPr="006D69F3" w:rsidRDefault="000807A5" w:rsidP="00135FFE">
      <w:pPr>
        <w:bidi w:val="0"/>
        <w:spacing w:after="0" w:line="240" w:lineRule="auto"/>
        <w:ind w:firstLine="72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6D69F3">
        <w:rPr>
          <w:rFonts w:asciiTheme="majorBidi" w:hAnsiTheme="majorBidi" w:cstheme="majorBidi"/>
          <w:color w:val="000000" w:themeColor="text1"/>
          <w:sz w:val="24"/>
          <w:szCs w:val="24"/>
        </w:rPr>
        <w:t>Publication bias against the negative studies is called "file-drawer effect" because negative studies get filed away and rarely published</w:t>
      </w:r>
      <w:r w:rsidR="006D69F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by the researchers or by the editors.</w:t>
      </w:r>
      <w:r w:rsidR="00135FFE" w:rsidRPr="00135FFE">
        <w:rPr>
          <w:rFonts w:asciiTheme="majorBidi" w:hAnsiTheme="majorBidi" w:cstheme="majorBidi"/>
          <w:color w:val="000000" w:themeColor="text1"/>
          <w:sz w:val="24"/>
          <w:szCs w:val="24"/>
          <w:vertAlign w:val="superscript"/>
        </w:rPr>
        <w:t>6</w:t>
      </w:r>
      <w:r w:rsidR="00135FFE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D69F3">
        <w:rPr>
          <w:rFonts w:asciiTheme="majorBidi" w:hAnsiTheme="majorBidi" w:cstheme="majorBidi"/>
          <w:color w:val="000000" w:themeColor="text1"/>
          <w:sz w:val="24"/>
          <w:szCs w:val="24"/>
        </w:rPr>
        <w:t>While many science journals prefer publishing studies with exciting new or positive findings</w:t>
      </w:r>
      <w:r w:rsidR="003B1D7A">
        <w:rPr>
          <w:rFonts w:asciiTheme="majorBidi" w:hAnsiTheme="majorBidi" w:cstheme="majorBidi"/>
          <w:color w:val="000000" w:themeColor="text1"/>
          <w:sz w:val="24"/>
          <w:szCs w:val="24"/>
          <w:highlight w:val="yellow"/>
        </w:rPr>
        <w:t>,</w:t>
      </w:r>
      <w:r w:rsidR="00135FFE" w:rsidRPr="00135FFE">
        <w:rPr>
          <w:rFonts w:asciiTheme="majorBidi" w:hAnsiTheme="majorBidi" w:cstheme="majorBidi"/>
          <w:color w:val="000000" w:themeColor="text1"/>
          <w:sz w:val="24"/>
          <w:szCs w:val="24"/>
          <w:highlight w:val="yellow"/>
          <w:vertAlign w:val="superscript"/>
        </w:rPr>
        <w:t>7</w:t>
      </w:r>
      <w:r w:rsidR="00135FFE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6D69F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yet </w:t>
      </w:r>
      <w:r w:rsidRPr="006D69F3">
        <w:rPr>
          <w:rFonts w:asciiTheme="majorBidi" w:hAnsiTheme="majorBidi" w:cstheme="majorBidi"/>
          <w:color w:val="000000" w:themeColor="text1"/>
          <w:sz w:val="24"/>
          <w:szCs w:val="24"/>
        </w:rPr>
        <w:t>m</w:t>
      </w:r>
      <w:r w:rsidR="00AB7D20" w:rsidRPr="006D69F3">
        <w:rPr>
          <w:rFonts w:asciiTheme="majorBidi" w:hAnsiTheme="majorBidi" w:cstheme="majorBidi"/>
          <w:color w:val="000000" w:themeColor="text1"/>
          <w:sz w:val="24"/>
          <w:szCs w:val="24"/>
        </w:rPr>
        <w:t>ost journals publish the 'negative studies'</w:t>
      </w:r>
      <w:r w:rsidR="006D69F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after routine rigorous </w:t>
      </w:r>
      <w:r w:rsidR="00C939F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peer </w:t>
      </w:r>
      <w:r w:rsidR="006D69F3">
        <w:rPr>
          <w:rFonts w:asciiTheme="majorBidi" w:hAnsiTheme="majorBidi" w:cstheme="majorBidi"/>
          <w:color w:val="000000" w:themeColor="text1"/>
          <w:sz w:val="24"/>
          <w:szCs w:val="24"/>
        </w:rPr>
        <w:t>review</w:t>
      </w:r>
      <w:r w:rsidRPr="006D69F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. In addition </w:t>
      </w:r>
      <w:r w:rsidR="00AB7D20" w:rsidRPr="006D69F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there are </w:t>
      </w:r>
      <w:r w:rsidRPr="006D69F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many </w:t>
      </w:r>
      <w:r w:rsidR="00AB7D20" w:rsidRPr="006D69F3">
        <w:rPr>
          <w:rFonts w:asciiTheme="majorBidi" w:hAnsiTheme="majorBidi" w:cstheme="majorBidi"/>
          <w:color w:val="000000" w:themeColor="text1"/>
          <w:sz w:val="24"/>
          <w:szCs w:val="24"/>
        </w:rPr>
        <w:t>high profile journals with good impact factors that are dedicated to the 'negative studies'</w:t>
      </w:r>
      <w:r w:rsidRPr="006D69F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only. Some of the examples are </w:t>
      </w:r>
      <w:r w:rsidR="00C939F0" w:rsidRPr="00C939F0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'</w:t>
      </w:r>
      <w:r w:rsidRPr="00C939F0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Journal of negative results in biomedicine</w:t>
      </w:r>
      <w:r w:rsidR="00C939F0" w:rsidRPr="00C939F0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'</w:t>
      </w:r>
      <w:r w:rsidRPr="006D69F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  <w:r w:rsidR="00C939F0" w:rsidRPr="00C939F0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'J</w:t>
      </w:r>
      <w:r w:rsidRPr="00C939F0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ournal of pharmaceutical negative results</w:t>
      </w:r>
      <w:r w:rsidR="00C939F0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'</w:t>
      </w:r>
      <w:r w:rsidRPr="00C939F0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 </w:t>
      </w:r>
      <w:r w:rsidRPr="006D69F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and </w:t>
      </w:r>
      <w:r w:rsidR="00C939F0" w:rsidRPr="00C939F0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'J</w:t>
      </w:r>
      <w:r w:rsidRPr="00C939F0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ournal of negative results</w:t>
      </w:r>
      <w:r w:rsidR="00C939F0" w:rsidRPr="00C939F0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'</w:t>
      </w:r>
      <w:r w:rsidR="00AB7D20" w:rsidRPr="006D69F3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  <w:r w:rsidR="003459A2" w:rsidRPr="006D69F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 </w:t>
      </w:r>
    </w:p>
    <w:p w:rsidR="00831A79" w:rsidRPr="006D69F3" w:rsidRDefault="003B1D7A" w:rsidP="00135FFE">
      <w:pPr>
        <w:bidi w:val="0"/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</w:pPr>
      <w:r w:rsidRPr="006D69F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The phobia of </w:t>
      </w:r>
      <w:r w:rsidR="00135FFE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the 'negative study' </w:t>
      </w:r>
      <w:r w:rsidRPr="006D69F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is universal</w:t>
      </w:r>
      <w:proofErr w:type="gramStart"/>
      <w:r w:rsidR="00135FFE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;</w:t>
      </w:r>
      <w:r w:rsidRPr="006D69F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,</w:t>
      </w:r>
      <w:proofErr w:type="gramEnd"/>
      <w:r w:rsidRPr="006D69F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 the remedy </w:t>
      </w:r>
      <w:r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has to be made </w:t>
      </w:r>
      <w:r w:rsidRPr="006D69F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universal.</w:t>
      </w:r>
      <w:r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 </w:t>
      </w:r>
      <w:r w:rsidRPr="006D69F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If we pick up a few journals from library and have a look at their articles, we will rarely find any article that has </w:t>
      </w:r>
      <w:r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not disproved </w:t>
      </w:r>
      <w:r w:rsidRPr="006D69F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the null hypothesis</w:t>
      </w:r>
      <w:r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. </w:t>
      </w:r>
      <w:r w:rsidR="00C939F0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Most busy institutions lack a </w:t>
      </w:r>
      <w:r w:rsidR="0019384E" w:rsidRPr="00C939F0">
        <w:rPr>
          <w:rFonts w:asciiTheme="majorBidi" w:eastAsia="Times New Roman" w:hAnsiTheme="majorBidi" w:cstheme="majorBidi"/>
          <w:i/>
          <w:iCs/>
          <w:color w:val="000000" w:themeColor="text1"/>
          <w:sz w:val="24"/>
          <w:szCs w:val="24"/>
        </w:rPr>
        <w:t>'supportive family'</w:t>
      </w:r>
      <w:r w:rsidR="00C939F0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 and the researchers are often left on their own. </w:t>
      </w:r>
      <w:r w:rsidR="0019384E" w:rsidRPr="006D69F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Mentoring needs a 'whole family' and not just being attached to a supervisor.</w:t>
      </w:r>
      <w:r w:rsidR="0019384E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 </w:t>
      </w:r>
      <w:r w:rsidR="00C939F0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In my opinion the first step to ensure truthfulness in research is to accept and teach that after rigorous efforts if one gets 'negative result' it </w:t>
      </w:r>
      <w:r w:rsidR="0019384E" w:rsidRPr="006D69F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is no problem; it is contribution to knowledge.</w:t>
      </w:r>
      <w:r w:rsidR="00C939F0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 Don’t just believe in it, </w:t>
      </w:r>
      <w:r w:rsidR="00831A79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please start t</w:t>
      </w:r>
      <w:r w:rsidR="00831A79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olerating the 'negative studies' to e</w:t>
      </w:r>
      <w:r w:rsidR="00831A79" w:rsidRPr="006D69F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ncourag</w:t>
      </w:r>
      <w:r w:rsidR="00831A79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e </w:t>
      </w:r>
      <w:r w:rsidR="00831A79" w:rsidRPr="006D69F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truth</w:t>
      </w:r>
      <w:r w:rsidR="00831A79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fulness </w:t>
      </w:r>
      <w:r w:rsidR="00831A79" w:rsidRPr="006D69F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in research</w:t>
      </w:r>
    </w:p>
    <w:p w:rsidR="008F6429" w:rsidRDefault="008F6429" w:rsidP="008F6429">
      <w:pPr>
        <w:bidi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:rsidR="00B71052" w:rsidRPr="00696A63" w:rsidRDefault="006D69F3" w:rsidP="008F6429">
      <w:pPr>
        <w:bidi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696A63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R</w:t>
      </w:r>
      <w:r w:rsidR="008F6429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EFERENCES</w:t>
      </w:r>
    </w:p>
    <w:p w:rsidR="00696A63" w:rsidRDefault="00696A63" w:rsidP="00696A63">
      <w:pPr>
        <w:numPr>
          <w:ilvl w:val="0"/>
          <w:numId w:val="1"/>
        </w:numPr>
        <w:shd w:val="clear" w:color="auto" w:fill="FFFFFF"/>
        <w:bidi w:val="0"/>
        <w:spacing w:after="0" w:line="240" w:lineRule="auto"/>
        <w:jc w:val="both"/>
        <w:rPr>
          <w:rStyle w:val="apple-converted-space"/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Style w:val="apple-converted-space"/>
          <w:rFonts w:asciiTheme="majorBidi" w:hAnsiTheme="majorBidi" w:cstheme="majorBidi"/>
          <w:color w:val="000000" w:themeColor="text1"/>
          <w:sz w:val="24"/>
          <w:szCs w:val="24"/>
        </w:rPr>
        <w:t xml:space="preserve">Healey JG. African proverb of the month. Available from </w:t>
      </w:r>
      <w:r w:rsidRPr="00EB6F8E">
        <w:rPr>
          <w:rStyle w:val="apple-converted-space"/>
          <w:rFonts w:asciiTheme="majorBidi" w:hAnsiTheme="majorBidi" w:cstheme="majorBidi"/>
          <w:color w:val="000000" w:themeColor="text1"/>
          <w:sz w:val="24"/>
          <w:szCs w:val="24"/>
        </w:rPr>
        <w:t>http://www.afriprov.org/index.php/african-proverb-of-the-month/23-1998proverbs/137-november-1998-proverb.html</w:t>
      </w:r>
      <w:r>
        <w:rPr>
          <w:rStyle w:val="apple-converted-space"/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D69F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[Last Accessed on </w:t>
      </w:r>
      <w:r w:rsidR="00285C16">
        <w:rPr>
          <w:rFonts w:asciiTheme="majorBidi" w:eastAsia="Times New Roman" w:hAnsiTheme="majorBidi" w:cstheme="majorBidi"/>
          <w:color w:val="000000" w:themeColor="text1"/>
          <w:sz w:val="24"/>
          <w:szCs w:val="24"/>
          <w:highlight w:val="yellow"/>
        </w:rPr>
        <w:t>October</w:t>
      </w:r>
      <w:r w:rsidRPr="003B1D7A">
        <w:rPr>
          <w:rFonts w:asciiTheme="majorBidi" w:eastAsia="Times New Roman" w:hAnsiTheme="majorBidi" w:cstheme="majorBidi"/>
          <w:color w:val="000000" w:themeColor="text1"/>
          <w:sz w:val="24"/>
          <w:szCs w:val="24"/>
          <w:highlight w:val="yellow"/>
        </w:rPr>
        <w:t xml:space="preserve"> 15, 2014</w:t>
      </w:r>
      <w:r w:rsidRPr="006D69F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]</w:t>
      </w:r>
    </w:p>
    <w:p w:rsidR="001148B3" w:rsidRPr="006D69F3" w:rsidRDefault="000C0396" w:rsidP="006D69F3">
      <w:pPr>
        <w:pStyle w:val="ListParagraph"/>
        <w:numPr>
          <w:ilvl w:val="0"/>
          <w:numId w:val="1"/>
        </w:numPr>
        <w:bidi w:val="0"/>
        <w:spacing w:after="0" w:line="240" w:lineRule="auto"/>
        <w:jc w:val="both"/>
        <w:outlineLvl w:val="0"/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</w:pPr>
      <w:r w:rsidRPr="006D69F3">
        <w:rPr>
          <w:rFonts w:asciiTheme="majorBidi" w:hAnsiTheme="majorBidi" w:cstheme="majorBidi"/>
          <w:color w:val="000000" w:themeColor="text1"/>
          <w:sz w:val="24"/>
          <w:szCs w:val="24"/>
        </w:rPr>
        <w:lastRenderedPageBreak/>
        <w:t>"It Takes a Village" implies state over family</w:t>
      </w:r>
      <w:r w:rsidRPr="006D69F3">
        <w:rPr>
          <w:rFonts w:asciiTheme="majorBidi" w:eastAsia="Times New Roman" w:hAnsiTheme="majorBidi" w:cstheme="majorBidi"/>
          <w:color w:val="000000" w:themeColor="text1"/>
          <w:kern w:val="36"/>
          <w:sz w:val="24"/>
          <w:szCs w:val="24"/>
        </w:rPr>
        <w:t xml:space="preserve">. </w:t>
      </w:r>
      <w:r w:rsidR="001148B3" w:rsidRPr="006D69F3">
        <w:rPr>
          <w:rFonts w:asciiTheme="majorBidi" w:eastAsia="Times New Roman" w:hAnsiTheme="majorBidi" w:cstheme="majorBidi"/>
          <w:color w:val="000000" w:themeColor="text1"/>
          <w:kern w:val="36"/>
          <w:sz w:val="24"/>
          <w:szCs w:val="24"/>
        </w:rPr>
        <w:t>Bob Dole on Principles &amp; Values.</w:t>
      </w:r>
      <w:r w:rsidR="006D69F3">
        <w:rPr>
          <w:rFonts w:asciiTheme="majorBidi" w:eastAsia="Times New Roman" w:hAnsiTheme="majorBidi" w:cstheme="majorBidi"/>
          <w:color w:val="000000" w:themeColor="text1"/>
          <w:kern w:val="36"/>
          <w:sz w:val="24"/>
          <w:szCs w:val="24"/>
        </w:rPr>
        <w:t xml:space="preserve"> Available from </w:t>
      </w:r>
      <w:r w:rsidR="001148B3" w:rsidRPr="006D69F3">
        <w:rPr>
          <w:rFonts w:asciiTheme="majorBidi" w:eastAsia="Times New Roman" w:hAnsiTheme="majorBidi" w:cstheme="majorBidi"/>
          <w:color w:val="000000" w:themeColor="text1"/>
          <w:kern w:val="36"/>
          <w:sz w:val="24"/>
          <w:szCs w:val="24"/>
        </w:rPr>
        <w:t xml:space="preserve"> </w:t>
      </w:r>
      <w:bookmarkStart w:id="0" w:name="_GoBack"/>
      <w:r w:rsidRPr="003B1D7A">
        <w:rPr>
          <w:rFonts w:asciiTheme="majorBidi" w:eastAsia="Times New Roman" w:hAnsiTheme="majorBidi" w:cstheme="majorBidi"/>
          <w:sz w:val="24"/>
          <w:szCs w:val="24"/>
        </w:rPr>
        <w:t>http://www.ontheissues.org/celeb/Bob_Dole_Principles_+_Values.htm</w:t>
      </w:r>
      <w:r w:rsidR="001148B3" w:rsidRPr="006D69F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 </w:t>
      </w:r>
      <w:bookmarkEnd w:id="0"/>
      <w:r w:rsidR="001148B3" w:rsidRPr="006D69F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[Last Accessed on </w:t>
      </w:r>
      <w:r w:rsidR="00285C16">
        <w:rPr>
          <w:rFonts w:asciiTheme="majorBidi" w:eastAsia="Times New Roman" w:hAnsiTheme="majorBidi" w:cstheme="majorBidi"/>
          <w:color w:val="000000" w:themeColor="text1"/>
          <w:sz w:val="24"/>
          <w:szCs w:val="24"/>
          <w:highlight w:val="yellow"/>
        </w:rPr>
        <w:t>October</w:t>
      </w:r>
      <w:r w:rsidR="00285C16" w:rsidRPr="003B1D7A">
        <w:rPr>
          <w:rFonts w:asciiTheme="majorBidi" w:eastAsia="Times New Roman" w:hAnsiTheme="majorBidi" w:cstheme="majorBidi"/>
          <w:color w:val="000000" w:themeColor="text1"/>
          <w:sz w:val="24"/>
          <w:szCs w:val="24"/>
          <w:highlight w:val="yellow"/>
        </w:rPr>
        <w:t xml:space="preserve"> </w:t>
      </w:r>
      <w:r w:rsidR="006D69F3" w:rsidRPr="003B1D7A">
        <w:rPr>
          <w:rFonts w:asciiTheme="majorBidi" w:eastAsia="Times New Roman" w:hAnsiTheme="majorBidi" w:cstheme="majorBidi"/>
          <w:color w:val="000000" w:themeColor="text1"/>
          <w:sz w:val="24"/>
          <w:szCs w:val="24"/>
          <w:highlight w:val="yellow"/>
        </w:rPr>
        <w:t xml:space="preserve">15, </w:t>
      </w:r>
      <w:r w:rsidR="001148B3" w:rsidRPr="003B1D7A">
        <w:rPr>
          <w:rFonts w:asciiTheme="majorBidi" w:eastAsia="Times New Roman" w:hAnsiTheme="majorBidi" w:cstheme="majorBidi"/>
          <w:color w:val="000000" w:themeColor="text1"/>
          <w:sz w:val="24"/>
          <w:szCs w:val="24"/>
          <w:highlight w:val="yellow"/>
        </w:rPr>
        <w:t>2014</w:t>
      </w:r>
      <w:r w:rsidR="001148B3" w:rsidRPr="006D69F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]</w:t>
      </w:r>
    </w:p>
    <w:p w:rsidR="00754B73" w:rsidRDefault="00754B73" w:rsidP="00E90EE5">
      <w:pPr>
        <w:pStyle w:val="ListParagraph"/>
        <w:numPr>
          <w:ilvl w:val="0"/>
          <w:numId w:val="1"/>
        </w:numPr>
        <w:bidi w:val="0"/>
        <w:spacing w:after="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</w:pPr>
      <w:proofErr w:type="spellStart"/>
      <w:r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Jerrels</w:t>
      </w:r>
      <w:proofErr w:type="spellEnd"/>
      <w:r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 TR. Publication of negative research findings: pros and cons. Alcohol 2003; 31(3):123-4</w:t>
      </w:r>
    </w:p>
    <w:p w:rsidR="001148B3" w:rsidRDefault="00E90EE5" w:rsidP="00754B73">
      <w:pPr>
        <w:pStyle w:val="ListParagraph"/>
        <w:numPr>
          <w:ilvl w:val="0"/>
          <w:numId w:val="1"/>
        </w:numPr>
        <w:bidi w:val="0"/>
        <w:spacing w:after="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</w:pPr>
      <w:r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Marino AA. Negative studies and common sense. J Bioelectricity 1989;8(1) v-vii</w:t>
      </w:r>
    </w:p>
    <w:p w:rsidR="00754B73" w:rsidRDefault="00754B73" w:rsidP="00754B73">
      <w:pPr>
        <w:pStyle w:val="ListParagraph"/>
        <w:numPr>
          <w:ilvl w:val="0"/>
          <w:numId w:val="1"/>
        </w:numPr>
        <w:shd w:val="clear" w:color="auto" w:fill="FFFFFF"/>
        <w:bidi w:val="0"/>
        <w:spacing w:after="0" w:line="240" w:lineRule="auto"/>
        <w:jc w:val="both"/>
        <w:textAlignment w:val="baseline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754B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Charlton BG. Why a journal of negative results. J </w:t>
      </w:r>
      <w:proofErr w:type="spellStart"/>
      <w:r w:rsidRPr="00754B73">
        <w:rPr>
          <w:rFonts w:asciiTheme="majorBidi" w:hAnsiTheme="majorBidi" w:cstheme="majorBidi"/>
          <w:color w:val="000000" w:themeColor="text1"/>
          <w:sz w:val="24"/>
          <w:szCs w:val="24"/>
        </w:rPr>
        <w:t>Neg</w:t>
      </w:r>
      <w:proofErr w:type="spellEnd"/>
      <w:r w:rsidRPr="00754B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Res 2004; 1(1) 6-7</w:t>
      </w:r>
    </w:p>
    <w:p w:rsidR="00754B73" w:rsidRPr="00754B73" w:rsidRDefault="00754B73" w:rsidP="00754B73">
      <w:pPr>
        <w:pStyle w:val="ListParagraph"/>
        <w:numPr>
          <w:ilvl w:val="0"/>
          <w:numId w:val="1"/>
        </w:numPr>
        <w:shd w:val="clear" w:color="auto" w:fill="FFFFFF"/>
        <w:bidi w:val="0"/>
        <w:spacing w:after="0" w:line="240" w:lineRule="auto"/>
        <w:jc w:val="both"/>
        <w:textAlignment w:val="baseline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754B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Diep F. Science Journal says it'll publish negative results for free. Available from:-http://www.popsci.com/science/article/2013-05/science-journal-says-itll-publish-negative-results-free [Last Accessed on </w:t>
      </w:r>
      <w:r w:rsidR="00285C16">
        <w:rPr>
          <w:rFonts w:asciiTheme="majorBidi" w:eastAsia="Times New Roman" w:hAnsiTheme="majorBidi" w:cstheme="majorBidi"/>
          <w:color w:val="000000" w:themeColor="text1"/>
          <w:sz w:val="24"/>
          <w:szCs w:val="24"/>
          <w:highlight w:val="yellow"/>
        </w:rPr>
        <w:t>October</w:t>
      </w:r>
      <w:r w:rsidR="00285C16" w:rsidRPr="003B1D7A">
        <w:rPr>
          <w:rFonts w:asciiTheme="majorBidi" w:eastAsia="Times New Roman" w:hAnsiTheme="majorBidi" w:cstheme="majorBidi"/>
          <w:color w:val="000000" w:themeColor="text1"/>
          <w:sz w:val="24"/>
          <w:szCs w:val="24"/>
          <w:highlight w:val="yellow"/>
        </w:rPr>
        <w:t xml:space="preserve"> </w:t>
      </w:r>
      <w:r w:rsidRPr="003B1D7A">
        <w:rPr>
          <w:rFonts w:asciiTheme="majorBidi" w:hAnsiTheme="majorBidi" w:cstheme="majorBidi"/>
          <w:color w:val="000000" w:themeColor="text1"/>
          <w:sz w:val="24"/>
          <w:szCs w:val="24"/>
          <w:highlight w:val="yellow"/>
        </w:rPr>
        <w:t>15, 2014</w:t>
      </w:r>
      <w:r w:rsidRPr="00754B73">
        <w:rPr>
          <w:rFonts w:asciiTheme="majorBidi" w:hAnsiTheme="majorBidi" w:cstheme="majorBidi"/>
          <w:color w:val="000000" w:themeColor="text1"/>
          <w:sz w:val="24"/>
          <w:szCs w:val="24"/>
        </w:rPr>
        <w:t>]</w:t>
      </w:r>
    </w:p>
    <w:p w:rsidR="0019384E" w:rsidRDefault="0019384E" w:rsidP="003B1D7A">
      <w:pPr>
        <w:pStyle w:val="ListParagraph"/>
        <w:numPr>
          <w:ilvl w:val="0"/>
          <w:numId w:val="1"/>
        </w:numPr>
        <w:bidi w:val="0"/>
        <w:spacing w:after="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</w:pPr>
      <w:proofErr w:type="spellStart"/>
      <w:r w:rsidRPr="003B1D7A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Malhotra</w:t>
      </w:r>
      <w:proofErr w:type="spellEnd"/>
      <w:r w:rsidRPr="003B1D7A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S, </w:t>
      </w:r>
      <w:proofErr w:type="spellStart"/>
      <w:r w:rsidRPr="003B1D7A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Shafiq</w:t>
      </w:r>
      <w:proofErr w:type="spellEnd"/>
      <w:r w:rsidRPr="003B1D7A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N, </w:t>
      </w:r>
      <w:proofErr w:type="spellStart"/>
      <w:r w:rsidRPr="003B1D7A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Pandhi</w:t>
      </w:r>
      <w:proofErr w:type="spellEnd"/>
      <w:r w:rsidRPr="003B1D7A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P. Advantages of reporting, publishing, and reading 'negative' studies.</w:t>
      </w:r>
      <w:r w:rsidRPr="003B1D7A">
        <w:rPr>
          <w:rFonts w:asciiTheme="majorBidi" w:hAnsiTheme="majorBidi" w:cstheme="majorBidi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B1D7A">
        <w:rPr>
          <w:rFonts w:asciiTheme="majorBidi" w:hAnsiTheme="majorBidi" w:cstheme="majorBidi"/>
          <w:i/>
          <w:iCs/>
          <w:color w:val="222222"/>
          <w:sz w:val="24"/>
          <w:szCs w:val="24"/>
          <w:shd w:val="clear" w:color="auto" w:fill="FFFFFF"/>
        </w:rPr>
        <w:t>Medsc</w:t>
      </w:r>
      <w:proofErr w:type="spellEnd"/>
      <w:r w:rsidRPr="003B1D7A">
        <w:rPr>
          <w:rFonts w:asciiTheme="majorBidi" w:hAnsiTheme="majorBidi" w:cstheme="majorBidi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B1D7A">
        <w:rPr>
          <w:rFonts w:asciiTheme="majorBidi" w:hAnsiTheme="majorBidi" w:cstheme="majorBidi"/>
          <w:i/>
          <w:iCs/>
          <w:color w:val="222222"/>
          <w:sz w:val="24"/>
          <w:szCs w:val="24"/>
          <w:shd w:val="clear" w:color="auto" w:fill="FFFFFF"/>
        </w:rPr>
        <w:t>Pharmac</w:t>
      </w:r>
      <w:proofErr w:type="spellEnd"/>
      <w:r w:rsidRPr="003B1D7A">
        <w:rPr>
          <w:rStyle w:val="apple-converted-space"/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2004;</w:t>
      </w:r>
      <w:r w:rsidRPr="003B1D7A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5(2)</w:t>
      </w:r>
      <w:r w:rsidRPr="003B1D7A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Available at </w:t>
      </w:r>
      <w:r w:rsidRPr="003B1D7A">
        <w:rPr>
          <w:rFonts w:asciiTheme="majorBidi" w:hAnsiTheme="majorBidi" w:cstheme="majorBidi"/>
          <w:sz w:val="24"/>
          <w:szCs w:val="24"/>
        </w:rPr>
        <w:t>http://www.medscape.com/viewarticle/491816_print</w:t>
      </w:r>
      <w:r w:rsidRPr="003B1D7A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[Last Accessed on </w:t>
      </w:r>
      <w:r w:rsidR="00285C16">
        <w:rPr>
          <w:rFonts w:asciiTheme="majorBidi" w:eastAsia="Times New Roman" w:hAnsiTheme="majorBidi" w:cstheme="majorBidi"/>
          <w:color w:val="000000" w:themeColor="text1"/>
          <w:sz w:val="24"/>
          <w:szCs w:val="24"/>
          <w:highlight w:val="yellow"/>
        </w:rPr>
        <w:t>October</w:t>
      </w:r>
      <w:r w:rsidR="00285C16" w:rsidRPr="003B1D7A">
        <w:rPr>
          <w:rFonts w:asciiTheme="majorBidi" w:eastAsia="Times New Roman" w:hAnsiTheme="majorBidi" w:cstheme="majorBidi"/>
          <w:color w:val="000000" w:themeColor="text1"/>
          <w:sz w:val="24"/>
          <w:szCs w:val="24"/>
          <w:highlight w:val="yellow"/>
        </w:rPr>
        <w:t xml:space="preserve"> </w:t>
      </w:r>
      <w:r w:rsidRPr="009D48F6">
        <w:rPr>
          <w:rFonts w:asciiTheme="majorBidi" w:hAnsiTheme="majorBidi" w:cstheme="majorBidi"/>
          <w:color w:val="000000" w:themeColor="text1"/>
          <w:sz w:val="24"/>
          <w:szCs w:val="24"/>
          <w:highlight w:val="yellow"/>
        </w:rPr>
        <w:t>15, 2014]</w:t>
      </w:r>
    </w:p>
    <w:p w:rsidR="00696A63" w:rsidRDefault="00696A63" w:rsidP="00696A63">
      <w:pPr>
        <w:bidi w:val="0"/>
        <w:spacing w:after="0" w:line="240" w:lineRule="auto"/>
        <w:ind w:left="360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</w:pPr>
    </w:p>
    <w:p w:rsidR="008F6429" w:rsidRDefault="008F6429" w:rsidP="008F6429">
      <w:pPr>
        <w:bidi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8F6429" w:rsidRDefault="008F6429" w:rsidP="008F6429">
      <w:pPr>
        <w:bidi w:val="0"/>
        <w:spacing w:after="0" w:line="240" w:lineRule="auto"/>
        <w:ind w:left="360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</w:pPr>
    </w:p>
    <w:p w:rsidR="008F6429" w:rsidRPr="00696A63" w:rsidRDefault="008F6429" w:rsidP="008F6429">
      <w:pPr>
        <w:bidi w:val="0"/>
        <w:spacing w:after="0" w:line="240" w:lineRule="auto"/>
        <w:ind w:left="360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</w:pPr>
    </w:p>
    <w:sectPr w:rsidR="008F6429" w:rsidRPr="00696A63" w:rsidSect="00C747B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B32BE"/>
    <w:multiLevelType w:val="multilevel"/>
    <w:tmpl w:val="DCC4C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D16396"/>
    <w:multiLevelType w:val="multilevel"/>
    <w:tmpl w:val="6938E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21B"/>
    <w:rsid w:val="00077B09"/>
    <w:rsid w:val="000807A5"/>
    <w:rsid w:val="000B1F97"/>
    <w:rsid w:val="000C0396"/>
    <w:rsid w:val="001148B3"/>
    <w:rsid w:val="0013297A"/>
    <w:rsid w:val="00134C96"/>
    <w:rsid w:val="00135FFE"/>
    <w:rsid w:val="00156E4C"/>
    <w:rsid w:val="0019384E"/>
    <w:rsid w:val="00285C16"/>
    <w:rsid w:val="003459A2"/>
    <w:rsid w:val="00395799"/>
    <w:rsid w:val="003B1D7A"/>
    <w:rsid w:val="003F57BE"/>
    <w:rsid w:val="004D464B"/>
    <w:rsid w:val="00537346"/>
    <w:rsid w:val="00567F11"/>
    <w:rsid w:val="00573072"/>
    <w:rsid w:val="005A7DF4"/>
    <w:rsid w:val="005D51B2"/>
    <w:rsid w:val="005E497C"/>
    <w:rsid w:val="006057D5"/>
    <w:rsid w:val="00696A63"/>
    <w:rsid w:val="006D69F3"/>
    <w:rsid w:val="00721B43"/>
    <w:rsid w:val="007415E2"/>
    <w:rsid w:val="00754B73"/>
    <w:rsid w:val="007B2AB1"/>
    <w:rsid w:val="007F31D6"/>
    <w:rsid w:val="00831A79"/>
    <w:rsid w:val="00852ACC"/>
    <w:rsid w:val="00854683"/>
    <w:rsid w:val="008F6429"/>
    <w:rsid w:val="00920A67"/>
    <w:rsid w:val="009214DE"/>
    <w:rsid w:val="009D48F6"/>
    <w:rsid w:val="009E421B"/>
    <w:rsid w:val="009F4002"/>
    <w:rsid w:val="00A113D4"/>
    <w:rsid w:val="00AB7D20"/>
    <w:rsid w:val="00AD158E"/>
    <w:rsid w:val="00B643E3"/>
    <w:rsid w:val="00B71052"/>
    <w:rsid w:val="00B74A03"/>
    <w:rsid w:val="00C6051D"/>
    <w:rsid w:val="00C747B9"/>
    <w:rsid w:val="00C939F0"/>
    <w:rsid w:val="00CA385E"/>
    <w:rsid w:val="00CB3255"/>
    <w:rsid w:val="00D8385F"/>
    <w:rsid w:val="00DE17CE"/>
    <w:rsid w:val="00DE2921"/>
    <w:rsid w:val="00DF6887"/>
    <w:rsid w:val="00E25130"/>
    <w:rsid w:val="00E34B07"/>
    <w:rsid w:val="00E90EE5"/>
    <w:rsid w:val="00EB6F8E"/>
    <w:rsid w:val="00EE2A82"/>
    <w:rsid w:val="00F97C03"/>
    <w:rsid w:val="00FA6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link w:val="Heading1Char"/>
    <w:uiPriority w:val="9"/>
    <w:qFormat/>
    <w:rsid w:val="001148B3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E421B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B643E3"/>
  </w:style>
  <w:style w:type="character" w:customStyle="1" w:styleId="citation">
    <w:name w:val="citation"/>
    <w:basedOn w:val="DefaultParagraphFont"/>
    <w:rsid w:val="00B643E3"/>
  </w:style>
  <w:style w:type="character" w:customStyle="1" w:styleId="reference-accessdate">
    <w:name w:val="reference-accessdate"/>
    <w:basedOn w:val="DefaultParagraphFont"/>
    <w:rsid w:val="00B643E3"/>
  </w:style>
  <w:style w:type="character" w:customStyle="1" w:styleId="nowrap">
    <w:name w:val="nowrap"/>
    <w:basedOn w:val="DefaultParagraphFont"/>
    <w:rsid w:val="00B643E3"/>
  </w:style>
  <w:style w:type="paragraph" w:styleId="NormalWeb">
    <w:name w:val="Normal (Web)"/>
    <w:basedOn w:val="Normal"/>
    <w:uiPriority w:val="99"/>
    <w:semiHidden/>
    <w:unhideWhenUsed/>
    <w:rsid w:val="00B643E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ference-text">
    <w:name w:val="reference-text"/>
    <w:basedOn w:val="DefaultParagraphFont"/>
    <w:rsid w:val="00B643E3"/>
  </w:style>
  <w:style w:type="character" w:customStyle="1" w:styleId="mw-cite-backlink">
    <w:name w:val="mw-cite-backlink"/>
    <w:basedOn w:val="DefaultParagraphFont"/>
    <w:rsid w:val="00B643E3"/>
  </w:style>
  <w:style w:type="character" w:customStyle="1" w:styleId="cite-accessibility-label">
    <w:name w:val="cite-accessibility-label"/>
    <w:basedOn w:val="DefaultParagraphFont"/>
    <w:rsid w:val="00B643E3"/>
  </w:style>
  <w:style w:type="character" w:customStyle="1" w:styleId="metadata">
    <w:name w:val="metadata"/>
    <w:basedOn w:val="DefaultParagraphFont"/>
    <w:rsid w:val="00B643E3"/>
  </w:style>
  <w:style w:type="character" w:styleId="FollowedHyperlink">
    <w:name w:val="FollowedHyperlink"/>
    <w:basedOn w:val="DefaultParagraphFont"/>
    <w:uiPriority w:val="99"/>
    <w:semiHidden/>
    <w:unhideWhenUsed/>
    <w:rsid w:val="001148B3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148B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148B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4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00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F40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link w:val="Heading1Char"/>
    <w:uiPriority w:val="9"/>
    <w:qFormat/>
    <w:rsid w:val="001148B3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E421B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B643E3"/>
  </w:style>
  <w:style w:type="character" w:customStyle="1" w:styleId="citation">
    <w:name w:val="citation"/>
    <w:basedOn w:val="DefaultParagraphFont"/>
    <w:rsid w:val="00B643E3"/>
  </w:style>
  <w:style w:type="character" w:customStyle="1" w:styleId="reference-accessdate">
    <w:name w:val="reference-accessdate"/>
    <w:basedOn w:val="DefaultParagraphFont"/>
    <w:rsid w:val="00B643E3"/>
  </w:style>
  <w:style w:type="character" w:customStyle="1" w:styleId="nowrap">
    <w:name w:val="nowrap"/>
    <w:basedOn w:val="DefaultParagraphFont"/>
    <w:rsid w:val="00B643E3"/>
  </w:style>
  <w:style w:type="paragraph" w:styleId="NormalWeb">
    <w:name w:val="Normal (Web)"/>
    <w:basedOn w:val="Normal"/>
    <w:uiPriority w:val="99"/>
    <w:semiHidden/>
    <w:unhideWhenUsed/>
    <w:rsid w:val="00B643E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ference-text">
    <w:name w:val="reference-text"/>
    <w:basedOn w:val="DefaultParagraphFont"/>
    <w:rsid w:val="00B643E3"/>
  </w:style>
  <w:style w:type="character" w:customStyle="1" w:styleId="mw-cite-backlink">
    <w:name w:val="mw-cite-backlink"/>
    <w:basedOn w:val="DefaultParagraphFont"/>
    <w:rsid w:val="00B643E3"/>
  </w:style>
  <w:style w:type="character" w:customStyle="1" w:styleId="cite-accessibility-label">
    <w:name w:val="cite-accessibility-label"/>
    <w:basedOn w:val="DefaultParagraphFont"/>
    <w:rsid w:val="00B643E3"/>
  </w:style>
  <w:style w:type="character" w:customStyle="1" w:styleId="metadata">
    <w:name w:val="metadata"/>
    <w:basedOn w:val="DefaultParagraphFont"/>
    <w:rsid w:val="00B643E3"/>
  </w:style>
  <w:style w:type="character" w:styleId="FollowedHyperlink">
    <w:name w:val="FollowedHyperlink"/>
    <w:basedOn w:val="DefaultParagraphFont"/>
    <w:uiPriority w:val="99"/>
    <w:semiHidden/>
    <w:unhideWhenUsed/>
    <w:rsid w:val="001148B3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148B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148B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4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00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F40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123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1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badarabbott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1968</TotalTime>
  <Pages>3</Pages>
  <Words>1192</Words>
  <Characters>6801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absheikh</dc:creator>
  <cp:lastModifiedBy>XXXXX</cp:lastModifiedBy>
  <cp:revision>32</cp:revision>
  <dcterms:created xsi:type="dcterms:W3CDTF">2014-12-14T18:47:00Z</dcterms:created>
  <dcterms:modified xsi:type="dcterms:W3CDTF">2014-12-18T11:29:00Z</dcterms:modified>
</cp:coreProperties>
</file>